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12D84" w14:textId="77777777" w:rsidR="009B3A52" w:rsidRDefault="009B3A52" w:rsidP="009B3A52">
      <w:pPr>
        <w:spacing w:line="500" w:lineRule="exact"/>
        <w:ind w:firstLineChars="200" w:firstLine="640"/>
        <w:rPr>
          <w:rFonts w:ascii="仿宋_GB2312" w:eastAsia="仿宋_GB2312" w:hAnsi="宋体"/>
          <w:color w:val="000000" w:themeColor="text1"/>
          <w:sz w:val="32"/>
          <w:szCs w:val="32"/>
        </w:rPr>
      </w:pPr>
    </w:p>
    <w:p w14:paraId="256BF579" w14:textId="77777777" w:rsidR="009B3A52" w:rsidRDefault="005F1DB9" w:rsidP="009B3A52">
      <w:pPr>
        <w:jc w:val="center"/>
        <w:rPr>
          <w:rStyle w:val="title1"/>
          <w:rFonts w:ascii="方正小标宋简体" w:eastAsia="方正小标宋简体"/>
          <w:bCs w:val="0"/>
          <w:color w:val="000000"/>
          <w:sz w:val="36"/>
          <w:szCs w:val="36"/>
        </w:rPr>
      </w:pPr>
      <w:r>
        <w:rPr>
          <w:rStyle w:val="title1"/>
          <w:rFonts w:ascii="方正小标宋简体" w:eastAsia="方正小标宋简体" w:hint="eastAsia"/>
          <w:color w:val="000000"/>
          <w:sz w:val="36"/>
          <w:szCs w:val="36"/>
        </w:rPr>
        <w:t>宁波市</w:t>
      </w:r>
      <w:r w:rsidR="009B3A52">
        <w:rPr>
          <w:rStyle w:val="title1"/>
          <w:rFonts w:ascii="方正小标宋简体" w:eastAsia="方正小标宋简体" w:hint="eastAsia"/>
          <w:color w:val="000000"/>
          <w:sz w:val="36"/>
          <w:szCs w:val="36"/>
        </w:rPr>
        <w:t>科学技术奖</w:t>
      </w:r>
      <w:r w:rsidR="009B3A52">
        <w:rPr>
          <w:rStyle w:val="title1"/>
          <w:rFonts w:ascii="方正小标宋简体" w:eastAsia="方正小标宋简体"/>
          <w:color w:val="000000"/>
          <w:sz w:val="36"/>
          <w:szCs w:val="36"/>
        </w:rPr>
        <w:t>公示信息表</w:t>
      </w:r>
      <w:r w:rsidR="009B3A52">
        <w:rPr>
          <w:rStyle w:val="title1"/>
          <w:rFonts w:ascii="仿宋_GB2312" w:eastAsia="仿宋_GB2312" w:hint="eastAsia"/>
          <w:color w:val="000000"/>
          <w:sz w:val="32"/>
          <w:szCs w:val="32"/>
        </w:rPr>
        <w:t>（单位提名）</w:t>
      </w:r>
    </w:p>
    <w:p w14:paraId="39B4F89A" w14:textId="0255DBA5" w:rsidR="009B3A52" w:rsidRDefault="005F1DB9" w:rsidP="009B3A52">
      <w:pPr>
        <w:spacing w:line="440" w:lineRule="exact"/>
        <w:rPr>
          <w:rFonts w:ascii="仿宋_GB2312" w:eastAsia="仿宋_GB2312" w:hAnsi="仿宋" w:cs="仿宋"/>
          <w:color w:val="000000" w:themeColor="text1"/>
          <w:sz w:val="28"/>
          <w:szCs w:val="24"/>
        </w:rPr>
      </w:pPr>
      <w:r>
        <w:rPr>
          <w:rFonts w:ascii="仿宋_GB2312" w:eastAsia="仿宋_GB2312" w:hAnsi="仿宋" w:cs="仿宋" w:hint="eastAsia"/>
          <w:color w:val="000000" w:themeColor="text1"/>
          <w:sz w:val="28"/>
          <w:szCs w:val="24"/>
        </w:rPr>
        <w:t>提名奖项：</w:t>
      </w:r>
      <w:r w:rsidR="00F13006" w:rsidRPr="00F13006">
        <w:rPr>
          <w:rFonts w:ascii="仿宋_GB2312" w:eastAsia="仿宋_GB2312" w:hAnsi="仿宋" w:cs="仿宋" w:hint="eastAsia"/>
          <w:color w:val="000000" w:themeColor="text1"/>
          <w:sz w:val="28"/>
          <w:szCs w:val="24"/>
        </w:rPr>
        <w:t>技术发明类</w:t>
      </w:r>
    </w:p>
    <w:tbl>
      <w:tblPr>
        <w:tblW w:w="850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6237"/>
      </w:tblGrid>
      <w:tr w:rsidR="009B3A52" w14:paraId="0FA8004F" w14:textId="77777777" w:rsidTr="000F731C">
        <w:trPr>
          <w:trHeight w:val="647"/>
        </w:trPr>
        <w:tc>
          <w:tcPr>
            <w:tcW w:w="2269" w:type="dxa"/>
            <w:vAlign w:val="center"/>
          </w:tcPr>
          <w:p w14:paraId="6EB1F705" w14:textId="77777777" w:rsidR="009B3A52" w:rsidRDefault="009B3A52" w:rsidP="000F731C">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color w:val="000000"/>
                <w:sz w:val="28"/>
              </w:rPr>
              <w:t>成果名称</w:t>
            </w:r>
          </w:p>
        </w:tc>
        <w:tc>
          <w:tcPr>
            <w:tcW w:w="6237" w:type="dxa"/>
            <w:vAlign w:val="center"/>
          </w:tcPr>
          <w:p w14:paraId="3C5E7B2B" w14:textId="2AC7580C" w:rsidR="009B3A52" w:rsidRPr="00F83202" w:rsidRDefault="00F13006" w:rsidP="000F731C">
            <w:pPr>
              <w:jc w:val="center"/>
              <w:rPr>
                <w:rStyle w:val="title1"/>
                <w:rFonts w:ascii="仿宋_GB2312" w:eastAsia="仿宋_GB2312" w:hAnsi="仿宋" w:cs="仿宋"/>
                <w:b w:val="0"/>
                <w:color w:val="000000"/>
              </w:rPr>
            </w:pPr>
            <w:r w:rsidRPr="00F83202">
              <w:rPr>
                <w:rStyle w:val="title1"/>
                <w:rFonts w:ascii="仿宋_GB2312" w:eastAsia="仿宋_GB2312" w:hAnsi="仿宋" w:cs="仿宋" w:hint="eastAsia"/>
                <w:b w:val="0"/>
                <w:color w:val="000000"/>
              </w:rPr>
              <w:t>新型钝化接触晶硅太阳电池技术和核心量产装备的开发及应用</w:t>
            </w:r>
          </w:p>
        </w:tc>
      </w:tr>
      <w:tr w:rsidR="009B3A52" w14:paraId="58A3BFB8" w14:textId="77777777" w:rsidTr="000F731C">
        <w:trPr>
          <w:trHeight w:val="561"/>
        </w:trPr>
        <w:tc>
          <w:tcPr>
            <w:tcW w:w="2269" w:type="dxa"/>
            <w:vAlign w:val="center"/>
          </w:tcPr>
          <w:p w14:paraId="3B208874" w14:textId="77777777" w:rsidR="009B3A52" w:rsidRDefault="009B3A52" w:rsidP="000F731C">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color w:val="000000"/>
                <w:sz w:val="28"/>
              </w:rPr>
              <w:t>提名等级</w:t>
            </w:r>
          </w:p>
        </w:tc>
        <w:tc>
          <w:tcPr>
            <w:tcW w:w="6237" w:type="dxa"/>
            <w:vAlign w:val="center"/>
          </w:tcPr>
          <w:p w14:paraId="6A1F94FE" w14:textId="27B73A95" w:rsidR="009B3A52" w:rsidRPr="00F83202" w:rsidRDefault="00F13006" w:rsidP="000F731C">
            <w:pPr>
              <w:jc w:val="center"/>
              <w:rPr>
                <w:rStyle w:val="title1"/>
                <w:rFonts w:ascii="仿宋_GB2312" w:eastAsia="仿宋_GB2312" w:hAnsi="仿宋" w:cs="仿宋"/>
                <w:b w:val="0"/>
                <w:color w:val="000000"/>
              </w:rPr>
            </w:pPr>
            <w:r w:rsidRPr="00F83202">
              <w:rPr>
                <w:rStyle w:val="title1"/>
                <w:rFonts w:ascii="仿宋_GB2312" w:eastAsia="仿宋_GB2312" w:hAnsi="仿宋" w:cs="仿宋" w:hint="eastAsia"/>
                <w:b w:val="0"/>
                <w:color w:val="000000"/>
              </w:rPr>
              <w:t>一等奖</w:t>
            </w:r>
          </w:p>
        </w:tc>
      </w:tr>
      <w:tr w:rsidR="009B3A52" w14:paraId="78C8D329" w14:textId="77777777" w:rsidTr="000F731C">
        <w:trPr>
          <w:trHeight w:val="2461"/>
        </w:trPr>
        <w:tc>
          <w:tcPr>
            <w:tcW w:w="2269" w:type="dxa"/>
            <w:vAlign w:val="center"/>
          </w:tcPr>
          <w:p w14:paraId="1CFEE1D1" w14:textId="77777777" w:rsidR="009B3A52" w:rsidRPr="009B3A52" w:rsidRDefault="009B3A52" w:rsidP="000F731C">
            <w:pPr>
              <w:spacing w:line="440" w:lineRule="exact"/>
              <w:jc w:val="center"/>
              <w:rPr>
                <w:rFonts w:ascii="仿宋_GB2312" w:eastAsia="仿宋_GB2312" w:hAnsi="仿宋" w:cs="仿宋"/>
                <w:b/>
                <w:bCs/>
                <w:color w:val="000000" w:themeColor="text1"/>
                <w:sz w:val="28"/>
                <w:szCs w:val="24"/>
              </w:rPr>
            </w:pPr>
            <w:r w:rsidRPr="009B3A52">
              <w:rPr>
                <w:rFonts w:ascii="仿宋_GB2312" w:eastAsia="仿宋_GB2312" w:hAnsi="仿宋" w:cs="仿宋" w:hint="eastAsia"/>
                <w:b/>
                <w:bCs/>
                <w:color w:val="000000" w:themeColor="text1"/>
                <w:sz w:val="28"/>
                <w:szCs w:val="24"/>
              </w:rPr>
              <w:t>提名书</w:t>
            </w:r>
          </w:p>
          <w:p w14:paraId="7929DEF2" w14:textId="77777777" w:rsidR="009B3A52" w:rsidRPr="009B3A52" w:rsidRDefault="009B3A52" w:rsidP="000F731C">
            <w:pPr>
              <w:spacing w:line="440" w:lineRule="exact"/>
              <w:jc w:val="center"/>
              <w:rPr>
                <w:rFonts w:ascii="仿宋_GB2312" w:eastAsia="仿宋_GB2312" w:hAnsi="仿宋" w:cs="仿宋"/>
                <w:b/>
                <w:bCs/>
                <w:color w:val="000000" w:themeColor="text1"/>
                <w:sz w:val="28"/>
                <w:szCs w:val="24"/>
              </w:rPr>
            </w:pPr>
            <w:r w:rsidRPr="009B3A52">
              <w:rPr>
                <w:rFonts w:ascii="仿宋_GB2312" w:eastAsia="仿宋_GB2312" w:hAnsi="仿宋" w:cs="仿宋" w:hint="eastAsia"/>
                <w:b/>
                <w:bCs/>
                <w:color w:val="000000" w:themeColor="text1"/>
                <w:sz w:val="28"/>
                <w:szCs w:val="24"/>
              </w:rPr>
              <w:t>相关内容</w:t>
            </w:r>
          </w:p>
        </w:tc>
        <w:tc>
          <w:tcPr>
            <w:tcW w:w="6237" w:type="dxa"/>
            <w:vAlign w:val="center"/>
          </w:tcPr>
          <w:p w14:paraId="565AE9D1" w14:textId="1F58058D" w:rsidR="009B3A52" w:rsidRPr="00F83202" w:rsidRDefault="00F13006" w:rsidP="00F83202">
            <w:pPr>
              <w:spacing w:line="440" w:lineRule="exact"/>
              <w:jc w:val="center"/>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见附录</w:t>
            </w:r>
          </w:p>
        </w:tc>
      </w:tr>
      <w:tr w:rsidR="009B3A52" w14:paraId="36BC5F11" w14:textId="77777777" w:rsidTr="000F731C">
        <w:trPr>
          <w:trHeight w:val="1958"/>
        </w:trPr>
        <w:tc>
          <w:tcPr>
            <w:tcW w:w="2269" w:type="dxa"/>
            <w:tcBorders>
              <w:right w:val="single" w:sz="4" w:space="0" w:color="auto"/>
            </w:tcBorders>
            <w:vAlign w:val="center"/>
          </w:tcPr>
          <w:p w14:paraId="4B59BCBC" w14:textId="77777777" w:rsidR="009B3A52" w:rsidRPr="009B3A52" w:rsidRDefault="009B3A52" w:rsidP="000F731C">
            <w:pPr>
              <w:spacing w:line="440" w:lineRule="exact"/>
              <w:jc w:val="center"/>
              <w:rPr>
                <w:rFonts w:ascii="仿宋_GB2312" w:eastAsia="仿宋_GB2312" w:hAnsi="仿宋" w:cs="仿宋"/>
                <w:b/>
                <w:bCs/>
                <w:color w:val="000000" w:themeColor="text1"/>
                <w:sz w:val="28"/>
                <w:szCs w:val="24"/>
              </w:rPr>
            </w:pPr>
            <w:r w:rsidRPr="009B3A52">
              <w:rPr>
                <w:rFonts w:ascii="仿宋_GB2312" w:eastAsia="仿宋_GB2312" w:hAnsi="仿宋" w:cs="仿宋" w:hint="eastAsia"/>
                <w:b/>
                <w:bCs/>
                <w:color w:val="000000" w:themeColor="text1"/>
                <w:sz w:val="28"/>
                <w:szCs w:val="24"/>
              </w:rPr>
              <w:t>主要完成人</w:t>
            </w:r>
          </w:p>
        </w:tc>
        <w:tc>
          <w:tcPr>
            <w:tcW w:w="6237" w:type="dxa"/>
            <w:tcBorders>
              <w:left w:val="single" w:sz="4" w:space="0" w:color="auto"/>
            </w:tcBorders>
            <w:vAlign w:val="center"/>
          </w:tcPr>
          <w:p w14:paraId="7356A8FF" w14:textId="0A65D85B"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叶继春，</w:t>
            </w:r>
            <w:r w:rsidR="00F83202" w:rsidRPr="00F83202">
              <w:rPr>
                <w:rFonts w:ascii="仿宋_GB2312" w:eastAsia="仿宋_GB2312" w:hAnsi="Arial" w:cs="Arial" w:hint="eastAsia"/>
                <w:color w:val="333333"/>
                <w:sz w:val="24"/>
                <w:szCs w:val="24"/>
                <w:shd w:val="clear" w:color="auto" w:fill="FFFFFF"/>
              </w:rPr>
              <w:t>正高级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7698BE8A" w14:textId="2F29B767"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曾俞衡，</w:t>
            </w:r>
            <w:r w:rsidR="00F83202" w:rsidRPr="00F83202">
              <w:rPr>
                <w:rFonts w:ascii="仿宋_GB2312" w:eastAsia="仿宋_GB2312" w:hAnsi="Arial" w:cs="Arial" w:hint="eastAsia"/>
                <w:color w:val="333333"/>
                <w:sz w:val="24"/>
                <w:szCs w:val="24"/>
                <w:shd w:val="clear" w:color="auto" w:fill="FFFFFF"/>
              </w:rPr>
              <w:t>正高级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176EDAD2" w14:textId="6E6DB56B"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闫宝杰，</w:t>
            </w:r>
            <w:r w:rsidR="00F83202" w:rsidRPr="00F83202">
              <w:rPr>
                <w:rFonts w:ascii="仿宋_GB2312" w:eastAsia="仿宋_GB2312" w:hAnsi="Arial" w:cs="Arial" w:hint="eastAsia"/>
                <w:color w:val="333333"/>
                <w:sz w:val="24"/>
                <w:szCs w:val="24"/>
                <w:shd w:val="clear" w:color="auto" w:fill="FFFFFF"/>
              </w:rPr>
              <w:t>正高级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6DCF0023" w14:textId="7582392E"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王玉明，</w:t>
            </w:r>
            <w:r w:rsidR="00F83202">
              <w:rPr>
                <w:rFonts w:ascii="仿宋_GB2312" w:eastAsia="仿宋_GB2312" w:hAnsi="Arial" w:cs="Arial" w:hint="eastAsia"/>
                <w:color w:val="333333"/>
                <w:sz w:val="24"/>
                <w:szCs w:val="24"/>
                <w:shd w:val="clear" w:color="auto" w:fill="FFFFFF"/>
              </w:rPr>
              <w:t>中</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营口金辰机械股份有限公司</w:t>
            </w:r>
          </w:p>
          <w:p w14:paraId="2E4F88C8" w14:textId="62A89205"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杨宝海，</w:t>
            </w:r>
            <w:r w:rsidR="00F83202">
              <w:rPr>
                <w:rFonts w:ascii="仿宋_GB2312" w:eastAsia="仿宋_GB2312" w:hAnsi="Arial" w:cs="Arial" w:hint="eastAsia"/>
                <w:color w:val="333333"/>
                <w:sz w:val="24"/>
                <w:szCs w:val="24"/>
                <w:shd w:val="clear" w:color="auto" w:fill="FFFFFF"/>
              </w:rPr>
              <w:t>中</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营口金辰机械股份有限公司</w:t>
            </w:r>
          </w:p>
          <w:p w14:paraId="5D0DB5D7" w14:textId="00302DD4"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廖明墩，</w:t>
            </w:r>
            <w:r w:rsidR="00F83202">
              <w:rPr>
                <w:rFonts w:ascii="仿宋_GB2312" w:eastAsia="仿宋_GB2312" w:hAnsi="Arial" w:cs="Arial" w:hint="eastAsia"/>
                <w:color w:val="333333"/>
                <w:sz w:val="24"/>
                <w:szCs w:val="24"/>
                <w:shd w:val="clear" w:color="auto" w:fill="FFFFFF"/>
              </w:rPr>
              <w:t>副</w:t>
            </w:r>
            <w:r w:rsidR="00F83202" w:rsidRPr="00F83202">
              <w:rPr>
                <w:rFonts w:ascii="仿宋_GB2312" w:eastAsia="仿宋_GB2312" w:hAnsi="Arial" w:cs="Arial" w:hint="eastAsia"/>
                <w:color w:val="333333"/>
                <w:sz w:val="24"/>
                <w:szCs w:val="24"/>
                <w:shd w:val="clear" w:color="auto" w:fill="FFFFFF"/>
              </w:rPr>
              <w:t>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63E7C62E" w14:textId="5F44C01C"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刘伟，</w:t>
            </w:r>
            <w:r w:rsidR="00F83202">
              <w:rPr>
                <w:rFonts w:ascii="仿宋_GB2312" w:eastAsia="仿宋_GB2312" w:hAnsi="Arial" w:cs="Arial" w:hint="eastAsia"/>
                <w:color w:val="333333"/>
                <w:sz w:val="24"/>
                <w:szCs w:val="24"/>
                <w:shd w:val="clear" w:color="auto" w:fill="FFFFFF"/>
              </w:rPr>
              <w:t>副</w:t>
            </w:r>
            <w:r w:rsidR="00F83202" w:rsidRPr="00F83202">
              <w:rPr>
                <w:rFonts w:ascii="仿宋_GB2312" w:eastAsia="仿宋_GB2312" w:hAnsi="Arial" w:cs="Arial" w:hint="eastAsia"/>
                <w:color w:val="333333"/>
                <w:sz w:val="24"/>
                <w:szCs w:val="24"/>
                <w:shd w:val="clear" w:color="auto" w:fill="FFFFFF"/>
              </w:rPr>
              <w:t>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2A5C4FDC" w14:textId="36538DA3"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杨阵海，</w:t>
            </w:r>
            <w:r w:rsidR="00F83202">
              <w:rPr>
                <w:rFonts w:ascii="仿宋_GB2312" w:eastAsia="仿宋_GB2312" w:hAnsi="Arial" w:cs="Arial" w:hint="eastAsia"/>
                <w:color w:val="333333"/>
                <w:sz w:val="24"/>
                <w:szCs w:val="24"/>
                <w:shd w:val="clear" w:color="auto" w:fill="FFFFFF"/>
              </w:rPr>
              <w:t>中</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1E67B543" w14:textId="48BE29DF"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杨熹，</w:t>
            </w:r>
            <w:r w:rsidR="00F83202">
              <w:rPr>
                <w:rFonts w:ascii="仿宋_GB2312" w:eastAsia="仿宋_GB2312" w:hAnsi="Arial" w:cs="Arial" w:hint="eastAsia"/>
                <w:color w:val="333333"/>
                <w:sz w:val="24"/>
                <w:szCs w:val="24"/>
                <w:shd w:val="clear" w:color="auto" w:fill="FFFFFF"/>
              </w:rPr>
              <w:t>副</w:t>
            </w:r>
            <w:r w:rsidR="00F83202" w:rsidRPr="00F83202">
              <w:rPr>
                <w:rFonts w:ascii="仿宋_GB2312" w:eastAsia="仿宋_GB2312" w:hAnsi="Arial" w:cs="Arial" w:hint="eastAsia"/>
                <w:color w:val="333333"/>
                <w:sz w:val="24"/>
                <w:szCs w:val="24"/>
                <w:shd w:val="clear" w:color="auto" w:fill="FFFFFF"/>
              </w:rPr>
              <w:t>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1D12F305" w14:textId="7184E36B"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lastRenderedPageBreak/>
              <w:t>盛江，</w:t>
            </w:r>
            <w:r w:rsidR="00F83202">
              <w:rPr>
                <w:rFonts w:ascii="仿宋_GB2312" w:eastAsia="仿宋_GB2312" w:hAnsi="Arial" w:cs="Arial" w:hint="eastAsia"/>
                <w:color w:val="333333"/>
                <w:sz w:val="24"/>
                <w:szCs w:val="24"/>
                <w:shd w:val="clear" w:color="auto" w:fill="FFFFFF"/>
              </w:rPr>
              <w:t>副</w:t>
            </w:r>
            <w:r w:rsidR="00F83202" w:rsidRPr="00F83202">
              <w:rPr>
                <w:rFonts w:ascii="仿宋_GB2312" w:eastAsia="仿宋_GB2312" w:hAnsi="Arial" w:cs="Arial" w:hint="eastAsia"/>
                <w:color w:val="333333"/>
                <w:sz w:val="24"/>
                <w:szCs w:val="24"/>
                <w:shd w:val="clear" w:color="auto" w:fill="FFFFFF"/>
              </w:rPr>
              <w:t>高级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0FC9F917" w14:textId="4DE5ABE0"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应智琴，</w:t>
            </w:r>
            <w:r w:rsidR="00F83202">
              <w:rPr>
                <w:rFonts w:ascii="仿宋_GB2312" w:eastAsia="仿宋_GB2312" w:hAnsi="Arial" w:cs="Arial" w:hint="eastAsia"/>
                <w:color w:val="333333"/>
                <w:sz w:val="24"/>
                <w:szCs w:val="24"/>
                <w:shd w:val="clear" w:color="auto" w:fill="FFFFFF"/>
              </w:rPr>
              <w:t>中</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4E5FA007" w14:textId="4DD331B3" w:rsidR="00F13006"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刘尊珂，</w:t>
            </w:r>
            <w:r w:rsidR="00F83202">
              <w:rPr>
                <w:rFonts w:ascii="仿宋_GB2312" w:eastAsia="仿宋_GB2312" w:hAnsi="Arial" w:cs="Arial" w:hint="eastAsia"/>
                <w:color w:val="333333"/>
                <w:sz w:val="24"/>
                <w:szCs w:val="24"/>
                <w:shd w:val="clear" w:color="auto" w:fill="FFFFFF"/>
              </w:rPr>
              <w:t>初</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p w14:paraId="652E27DE" w14:textId="30AA9868" w:rsidR="009B3A52" w:rsidRPr="00F83202" w:rsidRDefault="00F13006" w:rsidP="000F731C">
            <w:pPr>
              <w:spacing w:line="440" w:lineRule="exac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郑晶茗，</w:t>
            </w:r>
            <w:r w:rsidR="00F83202">
              <w:rPr>
                <w:rFonts w:ascii="仿宋_GB2312" w:eastAsia="仿宋_GB2312" w:hAnsi="Arial" w:cs="Arial" w:hint="eastAsia"/>
                <w:color w:val="333333"/>
                <w:sz w:val="24"/>
                <w:szCs w:val="24"/>
                <w:shd w:val="clear" w:color="auto" w:fill="FFFFFF"/>
              </w:rPr>
              <w:t>初</w:t>
            </w:r>
            <w:r w:rsidR="00F83202" w:rsidRPr="00F83202">
              <w:rPr>
                <w:rFonts w:ascii="仿宋_GB2312" w:eastAsia="仿宋_GB2312" w:hAnsi="Arial" w:cs="Arial" w:hint="eastAsia"/>
                <w:color w:val="333333"/>
                <w:sz w:val="24"/>
                <w:szCs w:val="24"/>
                <w:shd w:val="clear" w:color="auto" w:fill="FFFFFF"/>
              </w:rPr>
              <w:t>级</w:t>
            </w:r>
            <w:r w:rsidR="00F83202" w:rsidRPr="00F83202">
              <w:rPr>
                <w:rFonts w:ascii="仿宋_GB2312" w:eastAsia="仿宋_GB2312" w:hAnsi="仿宋" w:cs="仿宋" w:hint="eastAsia"/>
                <w:bCs/>
                <w:color w:val="000000" w:themeColor="text1"/>
                <w:sz w:val="24"/>
                <w:szCs w:val="24"/>
              </w:rPr>
              <w:t>，</w:t>
            </w:r>
            <w:r w:rsidRPr="00F83202">
              <w:rPr>
                <w:rFonts w:ascii="仿宋_GB2312" w:eastAsia="仿宋_GB2312" w:hAnsiTheme="minorEastAsia" w:hint="eastAsia"/>
                <w:color w:val="000000" w:themeColor="text1"/>
                <w:sz w:val="24"/>
                <w:szCs w:val="24"/>
              </w:rPr>
              <w:t>中国科学院宁波材料技术与工程</w:t>
            </w:r>
            <w:r w:rsidRPr="00F83202">
              <w:rPr>
                <w:rFonts w:ascii="仿宋_GB2312" w:eastAsia="仿宋_GB2312" w:hAnsiTheme="minorEastAsia" w:cs="Calibri" w:hint="eastAsia"/>
                <w:color w:val="000000" w:themeColor="text1"/>
                <w:sz w:val="24"/>
                <w:szCs w:val="24"/>
              </w:rPr>
              <w:t>研究所</w:t>
            </w:r>
          </w:p>
        </w:tc>
      </w:tr>
      <w:tr w:rsidR="009B3A52" w14:paraId="44814224" w14:textId="77777777" w:rsidTr="000F731C">
        <w:trPr>
          <w:trHeight w:val="1986"/>
        </w:trPr>
        <w:tc>
          <w:tcPr>
            <w:tcW w:w="2269" w:type="dxa"/>
            <w:tcBorders>
              <w:right w:val="single" w:sz="4" w:space="0" w:color="auto"/>
            </w:tcBorders>
            <w:vAlign w:val="center"/>
          </w:tcPr>
          <w:p w14:paraId="7397ECD5" w14:textId="77777777" w:rsidR="009B3A52" w:rsidRPr="009B3A52" w:rsidRDefault="009B3A52" w:rsidP="000F731C">
            <w:pPr>
              <w:spacing w:line="440" w:lineRule="exact"/>
              <w:jc w:val="center"/>
              <w:rPr>
                <w:rFonts w:ascii="仿宋" w:eastAsia="仿宋" w:hAnsi="仿宋" w:cs="仿宋"/>
                <w:b/>
                <w:bCs/>
                <w:color w:val="000000" w:themeColor="text1"/>
                <w:sz w:val="24"/>
                <w:szCs w:val="24"/>
              </w:rPr>
            </w:pPr>
            <w:r w:rsidRPr="009B3A52">
              <w:rPr>
                <w:rFonts w:ascii="仿宋" w:eastAsia="仿宋" w:hAnsi="仿宋" w:cs="仿宋" w:hint="eastAsia"/>
                <w:b/>
                <w:bCs/>
                <w:color w:val="000000" w:themeColor="text1"/>
                <w:sz w:val="28"/>
                <w:szCs w:val="24"/>
              </w:rPr>
              <w:lastRenderedPageBreak/>
              <w:t>主要完成单位</w:t>
            </w:r>
          </w:p>
        </w:tc>
        <w:tc>
          <w:tcPr>
            <w:tcW w:w="6237" w:type="dxa"/>
            <w:tcBorders>
              <w:left w:val="single" w:sz="4" w:space="0" w:color="auto"/>
            </w:tcBorders>
            <w:vAlign w:val="center"/>
          </w:tcPr>
          <w:p w14:paraId="7B98E2C0" w14:textId="332F1498" w:rsidR="00F13006" w:rsidRPr="00F83202" w:rsidRDefault="009B3A52" w:rsidP="00F13006">
            <w:pPr>
              <w:spacing w:line="440" w:lineRule="exact"/>
              <w:jc w:val="lef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1.</w:t>
            </w:r>
            <w:r w:rsidR="00F13006" w:rsidRPr="00F83202">
              <w:rPr>
                <w:rFonts w:ascii="仿宋_GB2312" w:eastAsia="仿宋_GB2312" w:hint="eastAsia"/>
              </w:rPr>
              <w:t xml:space="preserve"> </w:t>
            </w:r>
            <w:r w:rsidR="00F13006" w:rsidRPr="00F83202">
              <w:rPr>
                <w:rFonts w:ascii="仿宋_GB2312" w:eastAsia="仿宋_GB2312" w:hAnsi="仿宋" w:cs="仿宋" w:hint="eastAsia"/>
                <w:bCs/>
                <w:color w:val="000000" w:themeColor="text1"/>
                <w:sz w:val="24"/>
                <w:szCs w:val="24"/>
              </w:rPr>
              <w:t xml:space="preserve">中国科学院宁波材料技术与工程研究所 </w:t>
            </w:r>
          </w:p>
          <w:p w14:paraId="60EB78AC" w14:textId="70A69932" w:rsidR="009B3A52" w:rsidRPr="00F83202" w:rsidRDefault="009B3A52" w:rsidP="000F731C">
            <w:pPr>
              <w:spacing w:line="440" w:lineRule="exact"/>
              <w:jc w:val="left"/>
              <w:rPr>
                <w:rFonts w:ascii="仿宋_GB2312" w:eastAsia="仿宋_GB2312" w:hAnsi="仿宋" w:cs="仿宋"/>
                <w:bCs/>
                <w:color w:val="000000" w:themeColor="text1"/>
                <w:sz w:val="24"/>
                <w:szCs w:val="24"/>
              </w:rPr>
            </w:pPr>
            <w:r w:rsidRPr="00F83202">
              <w:rPr>
                <w:rFonts w:ascii="仿宋_GB2312" w:eastAsia="仿宋_GB2312" w:hAnsi="仿宋" w:cs="仿宋" w:hint="eastAsia"/>
                <w:bCs/>
                <w:color w:val="000000" w:themeColor="text1"/>
                <w:sz w:val="24"/>
                <w:szCs w:val="24"/>
              </w:rPr>
              <w:t>2.</w:t>
            </w:r>
            <w:r w:rsidR="00F13006" w:rsidRPr="00F83202">
              <w:rPr>
                <w:rFonts w:ascii="仿宋_GB2312" w:eastAsia="仿宋_GB2312" w:hAnsi="仿宋" w:cs="仿宋" w:hint="eastAsia"/>
                <w:bCs/>
                <w:color w:val="000000" w:themeColor="text1"/>
                <w:sz w:val="24"/>
                <w:szCs w:val="24"/>
              </w:rPr>
              <w:t xml:space="preserve"> 营口金辰机械股份有限公司</w:t>
            </w:r>
          </w:p>
        </w:tc>
      </w:tr>
      <w:tr w:rsidR="009B3A52" w14:paraId="212A37C9" w14:textId="77777777" w:rsidTr="000F731C">
        <w:trPr>
          <w:trHeight w:val="692"/>
        </w:trPr>
        <w:tc>
          <w:tcPr>
            <w:tcW w:w="2269" w:type="dxa"/>
            <w:vAlign w:val="center"/>
          </w:tcPr>
          <w:p w14:paraId="2DD328E2" w14:textId="77777777" w:rsidR="009B3A52" w:rsidRDefault="009B3A52" w:rsidP="000F731C">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t>提名单位</w:t>
            </w:r>
          </w:p>
        </w:tc>
        <w:tc>
          <w:tcPr>
            <w:tcW w:w="6237" w:type="dxa"/>
            <w:vAlign w:val="center"/>
          </w:tcPr>
          <w:p w14:paraId="18D43CB9" w14:textId="1F025339" w:rsidR="009B3A52" w:rsidRPr="00F83202" w:rsidRDefault="00F13006" w:rsidP="000F731C">
            <w:pPr>
              <w:contextualSpacing/>
              <w:jc w:val="center"/>
              <w:rPr>
                <w:rStyle w:val="title1"/>
                <w:rFonts w:ascii="仿宋_GB2312" w:eastAsia="仿宋_GB2312"/>
                <w:b w:val="0"/>
                <w:color w:val="000000"/>
              </w:rPr>
            </w:pPr>
            <w:r w:rsidRPr="00F83202">
              <w:rPr>
                <w:rStyle w:val="title1"/>
                <w:rFonts w:ascii="仿宋_GB2312" w:eastAsia="仿宋_GB2312" w:hint="eastAsia"/>
                <w:b w:val="0"/>
                <w:color w:val="000000"/>
              </w:rPr>
              <w:t>中国科学院宁波材料技术与工程研究所</w:t>
            </w:r>
          </w:p>
        </w:tc>
      </w:tr>
      <w:tr w:rsidR="009B3A52" w14:paraId="3CF24CA9" w14:textId="77777777" w:rsidTr="009B3A52">
        <w:trPr>
          <w:trHeight w:val="3322"/>
        </w:trPr>
        <w:tc>
          <w:tcPr>
            <w:tcW w:w="2269" w:type="dxa"/>
            <w:vAlign w:val="center"/>
          </w:tcPr>
          <w:p w14:paraId="6BAAE4CC" w14:textId="77777777" w:rsidR="009B3A52" w:rsidRDefault="009B3A52" w:rsidP="000F731C">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t>提名意见</w:t>
            </w:r>
          </w:p>
        </w:tc>
        <w:tc>
          <w:tcPr>
            <w:tcW w:w="6237" w:type="dxa"/>
            <w:vAlign w:val="center"/>
          </w:tcPr>
          <w:p w14:paraId="1E755DBD" w14:textId="77777777" w:rsidR="00F13006" w:rsidRPr="00F83202" w:rsidRDefault="00F13006" w:rsidP="00F13006">
            <w:pPr>
              <w:spacing w:line="360" w:lineRule="auto"/>
              <w:ind w:firstLine="450"/>
              <w:rPr>
                <w:rFonts w:ascii="仿宋_GB2312" w:eastAsia="仿宋_GB2312"/>
                <w:bCs/>
                <w:color w:val="000000" w:themeColor="text1"/>
                <w:spacing w:val="2"/>
              </w:rPr>
            </w:pPr>
            <w:r w:rsidRPr="00F83202">
              <w:rPr>
                <w:rFonts w:ascii="仿宋_GB2312" w:eastAsia="仿宋_GB2312" w:hint="eastAsia"/>
                <w:bCs/>
                <w:color w:val="000000" w:themeColor="text1"/>
                <w:spacing w:val="2"/>
              </w:rPr>
              <w:t>该项目致力于高效晶硅太阳电池的关键基础技术研究和产业化应用推进，是实现国家“双碳”战略目标的重要途经。在关键基础技术研究方面，该项目选择具有最佳拓展性的等离子体增强化学气相沉积（PECVD）作为技术路线，围绕器件物理分析、核心材料制备、关键技术开发、高效器件集成等开展基础科学研究，取得一系列重大成果；其相关技术指标和电池效率（25.53%）均位于国内领先，国际前列水平，具备量产应用的可行性。在产业化推进方面，该项目开发出管式PECVE装备及技术，解决了常规PECVD非晶硅易脱膜、工艺粉尘大、大面积镀膜难均匀、特气消</w:t>
            </w:r>
            <w:r w:rsidRPr="00F83202">
              <w:rPr>
                <w:rFonts w:ascii="仿宋_GB2312" w:eastAsia="仿宋_GB2312" w:hint="eastAsia"/>
                <w:bCs/>
                <w:color w:val="000000" w:themeColor="text1"/>
                <w:spacing w:val="2"/>
              </w:rPr>
              <w:lastRenderedPageBreak/>
              <w:t>耗大等问题，实现非晶硅工艺和器件性能超过欧洲同类产品；通过技术与装备创新，在国际上率先报道基于臭氧气或等离子体原位氧化的、可在同一炉管内实现氧化硅与掺杂非晶硅的“二合一”集成生产的技术，获24.4%的平均效率，对管式PECVD装备的应用推广产生重大促进作用。</w:t>
            </w:r>
          </w:p>
          <w:p w14:paraId="16184A97" w14:textId="1799E910" w:rsidR="009B3A52" w:rsidRPr="00E53F2D" w:rsidRDefault="00F13006" w:rsidP="00F13006">
            <w:pPr>
              <w:spacing w:line="440" w:lineRule="exact"/>
              <w:ind w:firstLineChars="200" w:firstLine="428"/>
              <w:rPr>
                <w:rStyle w:val="title1"/>
                <w:b w:val="0"/>
                <w:color w:val="000000"/>
              </w:rPr>
            </w:pPr>
            <w:r w:rsidRPr="00F83202">
              <w:rPr>
                <w:rFonts w:ascii="仿宋_GB2312" w:eastAsia="仿宋_GB2312" w:hint="eastAsia"/>
                <w:bCs/>
                <w:color w:val="000000" w:themeColor="text1"/>
                <w:spacing w:val="2"/>
              </w:rPr>
              <w:t>总而言之，该项目在基础研究方面，揭示了材料-工艺-性能之间的内在科学关系，为产业界的工艺路线选择和工艺开发提供基础支撑；在产业技术研究方面，开发具有独立自主知识产权的、具有重大应用前景的管式PECVD装备及配套技术，推动了TOPCon产业技术的发展。因此，我单位强烈推荐该项目参加宁波市科技进步奖评选！</w:t>
            </w:r>
          </w:p>
        </w:tc>
      </w:tr>
    </w:tbl>
    <w:p w14:paraId="3673C603" w14:textId="0ED9AED8" w:rsidR="00986B77" w:rsidRDefault="00986B77"/>
    <w:p w14:paraId="501545EC" w14:textId="5B284414" w:rsidR="00F13006" w:rsidRDefault="00F13006"/>
    <w:p w14:paraId="32C888D6" w14:textId="52363DDA" w:rsidR="00F13006" w:rsidRDefault="00F13006"/>
    <w:p w14:paraId="05EFB24F" w14:textId="57983992" w:rsidR="00F13006" w:rsidRDefault="00F13006"/>
    <w:p w14:paraId="05E56AB6" w14:textId="4D3B8555" w:rsidR="00F13006" w:rsidRDefault="00F13006"/>
    <w:p w14:paraId="7F76F713" w14:textId="11F19502" w:rsidR="00F13006" w:rsidRDefault="00F13006"/>
    <w:p w14:paraId="7BEE2000" w14:textId="794E9BA1" w:rsidR="00F13006" w:rsidRDefault="00F13006"/>
    <w:p w14:paraId="57B5649A" w14:textId="64E13E30" w:rsidR="00F13006" w:rsidRDefault="00F13006"/>
    <w:p w14:paraId="301B93E6" w14:textId="54F9FC38" w:rsidR="00F13006" w:rsidRDefault="00F13006"/>
    <w:p w14:paraId="154DC949" w14:textId="642FC04C" w:rsidR="00F83202" w:rsidRDefault="00F83202"/>
    <w:p w14:paraId="16F10817" w14:textId="37D02416" w:rsidR="00F83202" w:rsidRDefault="00F83202"/>
    <w:p w14:paraId="47052FA4" w14:textId="7F5C97F8" w:rsidR="00F83202" w:rsidRDefault="00F83202"/>
    <w:p w14:paraId="1E3EF6EA" w14:textId="70931F2F" w:rsidR="00F83202" w:rsidRDefault="00F83202"/>
    <w:p w14:paraId="57204668" w14:textId="0C39F933" w:rsidR="00F83202" w:rsidRDefault="00F83202"/>
    <w:p w14:paraId="2719BED8" w14:textId="21BB297B" w:rsidR="00F83202" w:rsidRDefault="00F83202"/>
    <w:p w14:paraId="24331253" w14:textId="5652CE4C" w:rsidR="00F83202" w:rsidRDefault="00F83202"/>
    <w:p w14:paraId="41C112C6" w14:textId="26FA159D" w:rsidR="00F83202" w:rsidRDefault="00F83202"/>
    <w:p w14:paraId="4D8ACE69" w14:textId="5379C624" w:rsidR="00F83202" w:rsidRPr="00F83202" w:rsidRDefault="00F83202">
      <w:pPr>
        <w:rPr>
          <w:sz w:val="36"/>
          <w:szCs w:val="32"/>
        </w:rPr>
      </w:pPr>
      <w:r w:rsidRPr="00F83202">
        <w:rPr>
          <w:rFonts w:hint="eastAsia"/>
          <w:sz w:val="36"/>
          <w:szCs w:val="32"/>
        </w:rPr>
        <w:lastRenderedPageBreak/>
        <w:t>附录</w:t>
      </w:r>
    </w:p>
    <w:p w14:paraId="4E23E7EB" w14:textId="6F93421F" w:rsidR="00F83202" w:rsidRPr="00897653" w:rsidRDefault="00F83202" w:rsidP="00F83202">
      <w:pPr>
        <w:pStyle w:val="a7"/>
        <w:jc w:val="center"/>
        <w:rPr>
          <w:rFonts w:eastAsia="方正黑体简体"/>
          <w:color w:val="000000" w:themeColor="text1"/>
          <w:sz w:val="32"/>
          <w:szCs w:val="22"/>
        </w:rPr>
      </w:pPr>
      <w:r w:rsidRPr="00897653">
        <w:rPr>
          <w:rFonts w:eastAsia="方正黑体简体"/>
          <w:color w:val="000000" w:themeColor="text1"/>
          <w:sz w:val="32"/>
          <w:szCs w:val="22"/>
        </w:rPr>
        <w:t>主要知识产权和标准规范目录</w:t>
      </w:r>
    </w:p>
    <w:tbl>
      <w:tblPr>
        <w:tblW w:w="13364" w:type="dxa"/>
        <w:jc w:val="righ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95"/>
        <w:gridCol w:w="2360"/>
        <w:gridCol w:w="908"/>
        <w:gridCol w:w="1515"/>
        <w:gridCol w:w="1110"/>
        <w:gridCol w:w="1110"/>
        <w:gridCol w:w="1110"/>
        <w:gridCol w:w="2028"/>
        <w:gridCol w:w="2028"/>
      </w:tblGrid>
      <w:tr w:rsidR="00F83202" w:rsidRPr="00897653" w14:paraId="68D2177E" w14:textId="77777777" w:rsidTr="00F83202">
        <w:trPr>
          <w:trHeight w:val="571"/>
          <w:jc w:val="right"/>
        </w:trPr>
        <w:tc>
          <w:tcPr>
            <w:tcW w:w="1195" w:type="dxa"/>
            <w:vAlign w:val="center"/>
          </w:tcPr>
          <w:p w14:paraId="5284F325"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知识产权</w:t>
            </w:r>
          </w:p>
          <w:p w14:paraId="5170BBF1"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（标准规范）类别</w:t>
            </w:r>
          </w:p>
        </w:tc>
        <w:tc>
          <w:tcPr>
            <w:tcW w:w="2360" w:type="dxa"/>
            <w:vAlign w:val="center"/>
          </w:tcPr>
          <w:p w14:paraId="6CE6DCCC"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知识产权（标准规范）具体名称</w:t>
            </w:r>
          </w:p>
        </w:tc>
        <w:tc>
          <w:tcPr>
            <w:tcW w:w="908" w:type="dxa"/>
            <w:vAlign w:val="center"/>
          </w:tcPr>
          <w:p w14:paraId="6FB16C8D"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国家</w:t>
            </w:r>
          </w:p>
          <w:p w14:paraId="049E538A" w14:textId="77777777" w:rsidR="00F83202" w:rsidRPr="00897653" w:rsidRDefault="00F83202" w:rsidP="000E2F41">
            <w:pPr>
              <w:jc w:val="center"/>
              <w:rPr>
                <w:rFonts w:eastAsia="仿宋_GB2312"/>
                <w:bCs/>
                <w:snapToGrid w:val="0"/>
                <w:color w:val="000000" w:themeColor="text1"/>
                <w:kern w:val="0"/>
                <w:sz w:val="24"/>
                <w:szCs w:val="21"/>
              </w:rPr>
            </w:pPr>
            <w:r w:rsidRPr="00897653">
              <w:rPr>
                <w:rFonts w:eastAsia="仿宋_GB2312"/>
                <w:bCs/>
                <w:snapToGrid w:val="0"/>
                <w:color w:val="000000" w:themeColor="text1"/>
                <w:kern w:val="0"/>
                <w:sz w:val="24"/>
                <w:szCs w:val="21"/>
              </w:rPr>
              <w:t>（地区）</w:t>
            </w:r>
          </w:p>
        </w:tc>
        <w:tc>
          <w:tcPr>
            <w:tcW w:w="1515" w:type="dxa"/>
            <w:vAlign w:val="center"/>
          </w:tcPr>
          <w:p w14:paraId="48F7816A"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授权号</w:t>
            </w:r>
          </w:p>
          <w:p w14:paraId="5A2CA6C2"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（标准规范编号）</w:t>
            </w:r>
          </w:p>
        </w:tc>
        <w:tc>
          <w:tcPr>
            <w:tcW w:w="1110" w:type="dxa"/>
          </w:tcPr>
          <w:p w14:paraId="7E0645DA"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授权</w:t>
            </w:r>
          </w:p>
          <w:p w14:paraId="51B2B32E"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（标准发布）</w:t>
            </w:r>
          </w:p>
          <w:p w14:paraId="4F90D6A2"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日期</w:t>
            </w:r>
          </w:p>
        </w:tc>
        <w:tc>
          <w:tcPr>
            <w:tcW w:w="1110" w:type="dxa"/>
            <w:vAlign w:val="center"/>
          </w:tcPr>
          <w:p w14:paraId="0286E66A"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证书编号（标准规范批准发布部门）</w:t>
            </w:r>
          </w:p>
        </w:tc>
        <w:tc>
          <w:tcPr>
            <w:tcW w:w="1110" w:type="dxa"/>
            <w:vAlign w:val="center"/>
          </w:tcPr>
          <w:p w14:paraId="0C4210A8"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权利人（标准规范起草单位）</w:t>
            </w:r>
          </w:p>
        </w:tc>
        <w:tc>
          <w:tcPr>
            <w:tcW w:w="2028" w:type="dxa"/>
            <w:vAlign w:val="center"/>
          </w:tcPr>
          <w:p w14:paraId="5D85AD96"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发明人（标准规范起草人）</w:t>
            </w:r>
          </w:p>
        </w:tc>
        <w:tc>
          <w:tcPr>
            <w:tcW w:w="2028" w:type="dxa"/>
            <w:vAlign w:val="center"/>
          </w:tcPr>
          <w:p w14:paraId="6C6138EF" w14:textId="77777777" w:rsidR="00F83202" w:rsidRPr="00897653" w:rsidRDefault="00F83202" w:rsidP="000E2F41">
            <w:pPr>
              <w:jc w:val="center"/>
              <w:rPr>
                <w:rFonts w:eastAsia="仿宋_GB2312"/>
                <w:color w:val="000000" w:themeColor="text1"/>
                <w:sz w:val="24"/>
                <w:szCs w:val="21"/>
              </w:rPr>
            </w:pPr>
            <w:r w:rsidRPr="00897653">
              <w:rPr>
                <w:rFonts w:eastAsia="仿宋_GB2312"/>
                <w:color w:val="000000" w:themeColor="text1"/>
                <w:sz w:val="24"/>
                <w:szCs w:val="21"/>
              </w:rPr>
              <w:t>发明专利（标准规范）有效状态</w:t>
            </w:r>
          </w:p>
        </w:tc>
      </w:tr>
      <w:tr w:rsidR="00F83202" w:rsidRPr="00897653" w14:paraId="786062FE" w14:textId="77777777" w:rsidTr="00F83202">
        <w:trPr>
          <w:trHeight w:val="571"/>
          <w:jc w:val="right"/>
        </w:trPr>
        <w:tc>
          <w:tcPr>
            <w:tcW w:w="1195" w:type="dxa"/>
          </w:tcPr>
          <w:p w14:paraId="5EDC218D"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发明</w:t>
            </w:r>
            <w:r w:rsidRPr="005178BB">
              <w:rPr>
                <w:rFonts w:eastAsiaTheme="minorEastAsia"/>
                <w:color w:val="000000" w:themeColor="text1"/>
                <w:sz w:val="24"/>
                <w:szCs w:val="24"/>
              </w:rPr>
              <w:t>专利权</w:t>
            </w:r>
          </w:p>
        </w:tc>
        <w:tc>
          <w:tcPr>
            <w:tcW w:w="2360" w:type="dxa"/>
          </w:tcPr>
          <w:p w14:paraId="3E0003D3" w14:textId="77777777" w:rsidR="00F83202" w:rsidRPr="00897653" w:rsidRDefault="00F83202" w:rsidP="000E2F41">
            <w:pPr>
              <w:rPr>
                <w:color w:val="000000" w:themeColor="text1"/>
                <w:sz w:val="28"/>
                <w:szCs w:val="28"/>
              </w:rPr>
            </w:pPr>
            <w:r w:rsidRPr="005178BB">
              <w:rPr>
                <w:rFonts w:hint="eastAsia"/>
                <w:sz w:val="24"/>
                <w:szCs w:val="24"/>
              </w:rPr>
              <w:t>一种隧穿氧化层钝化接触太阳能电池及其制备方法</w:t>
            </w:r>
          </w:p>
        </w:tc>
        <w:tc>
          <w:tcPr>
            <w:tcW w:w="908" w:type="dxa"/>
          </w:tcPr>
          <w:p w14:paraId="219F9B2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03111246" w14:textId="77777777" w:rsidR="00F83202" w:rsidRPr="00897653" w:rsidRDefault="00F83202" w:rsidP="000E2F41">
            <w:pPr>
              <w:rPr>
                <w:color w:val="000000" w:themeColor="text1"/>
                <w:sz w:val="28"/>
                <w:szCs w:val="28"/>
              </w:rPr>
            </w:pPr>
            <w:r w:rsidRPr="005178BB">
              <w:rPr>
                <w:sz w:val="24"/>
                <w:szCs w:val="24"/>
              </w:rPr>
              <w:t>CN105762234B</w:t>
            </w:r>
          </w:p>
        </w:tc>
        <w:tc>
          <w:tcPr>
            <w:tcW w:w="1110" w:type="dxa"/>
          </w:tcPr>
          <w:p w14:paraId="40F6C3B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017.12.29</w:t>
            </w:r>
          </w:p>
        </w:tc>
        <w:tc>
          <w:tcPr>
            <w:tcW w:w="1110" w:type="dxa"/>
          </w:tcPr>
          <w:p w14:paraId="55C058B2"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757225</w:t>
            </w:r>
          </w:p>
        </w:tc>
        <w:tc>
          <w:tcPr>
            <w:tcW w:w="1110" w:type="dxa"/>
          </w:tcPr>
          <w:p w14:paraId="4F177B21"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中国科学院宁波材料技术与工程研究所</w:t>
            </w:r>
          </w:p>
        </w:tc>
        <w:tc>
          <w:tcPr>
            <w:tcW w:w="2028" w:type="dxa"/>
          </w:tcPr>
          <w:p w14:paraId="52DB925B"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叶继春</w:t>
            </w:r>
            <w:bookmarkStart w:id="0" w:name="OLE_LINK1"/>
            <w:r>
              <w:rPr>
                <w:rFonts w:hint="eastAsia"/>
                <w:color w:val="000000" w:themeColor="text1"/>
                <w:sz w:val="24"/>
                <w:szCs w:val="24"/>
              </w:rPr>
              <w:t>、</w:t>
            </w:r>
            <w:bookmarkEnd w:id="0"/>
            <w:r w:rsidRPr="005178BB">
              <w:rPr>
                <w:rFonts w:hint="eastAsia"/>
                <w:color w:val="000000" w:themeColor="text1"/>
                <w:sz w:val="24"/>
                <w:szCs w:val="24"/>
              </w:rPr>
              <w:t>高平奇</w:t>
            </w:r>
            <w:r>
              <w:rPr>
                <w:rFonts w:hint="eastAsia"/>
                <w:color w:val="000000" w:themeColor="text1"/>
                <w:sz w:val="24"/>
                <w:szCs w:val="24"/>
              </w:rPr>
              <w:t>、</w:t>
            </w:r>
            <w:r w:rsidRPr="005178BB">
              <w:rPr>
                <w:rFonts w:hint="eastAsia"/>
                <w:color w:val="000000" w:themeColor="text1"/>
                <w:sz w:val="24"/>
                <w:szCs w:val="24"/>
              </w:rPr>
              <w:t>曾俞衡</w:t>
            </w:r>
            <w:r>
              <w:rPr>
                <w:rFonts w:hint="eastAsia"/>
                <w:color w:val="000000" w:themeColor="text1"/>
                <w:sz w:val="24"/>
                <w:szCs w:val="24"/>
              </w:rPr>
              <w:t>、</w:t>
            </w:r>
            <w:r w:rsidRPr="005178BB">
              <w:rPr>
                <w:rFonts w:hint="eastAsia"/>
                <w:color w:val="000000" w:themeColor="text1"/>
                <w:sz w:val="24"/>
                <w:szCs w:val="24"/>
              </w:rPr>
              <w:t>韩灿</w:t>
            </w:r>
            <w:r>
              <w:rPr>
                <w:rFonts w:hint="eastAsia"/>
                <w:color w:val="000000" w:themeColor="text1"/>
                <w:sz w:val="24"/>
                <w:szCs w:val="24"/>
              </w:rPr>
              <w:t>、</w:t>
            </w:r>
            <w:r w:rsidRPr="005178BB">
              <w:rPr>
                <w:rFonts w:hint="eastAsia"/>
                <w:color w:val="000000" w:themeColor="text1"/>
                <w:sz w:val="24"/>
                <w:szCs w:val="24"/>
              </w:rPr>
              <w:t>廖明墩</w:t>
            </w:r>
            <w:r>
              <w:rPr>
                <w:rFonts w:hint="eastAsia"/>
                <w:color w:val="000000" w:themeColor="text1"/>
                <w:sz w:val="24"/>
                <w:szCs w:val="24"/>
              </w:rPr>
              <w:t>、</w:t>
            </w:r>
            <w:r w:rsidRPr="005178BB">
              <w:rPr>
                <w:rFonts w:hint="eastAsia"/>
                <w:color w:val="000000" w:themeColor="text1"/>
                <w:sz w:val="24"/>
                <w:szCs w:val="24"/>
              </w:rPr>
              <w:t>王丹</w:t>
            </w:r>
            <w:r>
              <w:rPr>
                <w:rFonts w:hint="eastAsia"/>
                <w:color w:val="000000" w:themeColor="text1"/>
                <w:sz w:val="24"/>
                <w:szCs w:val="24"/>
              </w:rPr>
              <w:t>、</w:t>
            </w:r>
            <w:r w:rsidRPr="005178BB">
              <w:rPr>
                <w:rFonts w:hint="eastAsia"/>
                <w:color w:val="000000" w:themeColor="text1"/>
                <w:sz w:val="24"/>
                <w:szCs w:val="24"/>
              </w:rPr>
              <w:t>于静</w:t>
            </w:r>
          </w:p>
        </w:tc>
        <w:tc>
          <w:tcPr>
            <w:tcW w:w="2028" w:type="dxa"/>
          </w:tcPr>
          <w:p w14:paraId="4C8A8014"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4CF82851" w14:textId="77777777" w:rsidTr="00F83202">
        <w:trPr>
          <w:trHeight w:val="571"/>
          <w:jc w:val="right"/>
        </w:trPr>
        <w:tc>
          <w:tcPr>
            <w:tcW w:w="1195" w:type="dxa"/>
          </w:tcPr>
          <w:p w14:paraId="24C2A169"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发明</w:t>
            </w:r>
            <w:r w:rsidRPr="005178BB">
              <w:rPr>
                <w:rFonts w:eastAsiaTheme="minorEastAsia"/>
                <w:color w:val="000000" w:themeColor="text1"/>
                <w:sz w:val="24"/>
                <w:szCs w:val="24"/>
              </w:rPr>
              <w:t>专利权</w:t>
            </w:r>
          </w:p>
        </w:tc>
        <w:tc>
          <w:tcPr>
            <w:tcW w:w="2360" w:type="dxa"/>
          </w:tcPr>
          <w:p w14:paraId="59B70BCA" w14:textId="77777777" w:rsidR="00F83202" w:rsidRPr="00897653" w:rsidRDefault="00F83202" w:rsidP="000E2F41">
            <w:pPr>
              <w:rPr>
                <w:color w:val="000000" w:themeColor="text1"/>
                <w:sz w:val="28"/>
                <w:szCs w:val="28"/>
              </w:rPr>
            </w:pPr>
            <w:r w:rsidRPr="005178BB">
              <w:rPr>
                <w:rFonts w:hint="eastAsia"/>
                <w:sz w:val="24"/>
                <w:szCs w:val="24"/>
              </w:rPr>
              <w:t>一种隧穿硅氧氮层钝化接触太阳能电池及其制备方法</w:t>
            </w:r>
          </w:p>
        </w:tc>
        <w:tc>
          <w:tcPr>
            <w:tcW w:w="908" w:type="dxa"/>
          </w:tcPr>
          <w:p w14:paraId="5E4C2BA2"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2B32CB3B" w14:textId="77777777" w:rsidR="00F83202" w:rsidRPr="00897653" w:rsidRDefault="00F83202" w:rsidP="000E2F41">
            <w:pPr>
              <w:rPr>
                <w:color w:val="000000" w:themeColor="text1"/>
                <w:sz w:val="28"/>
                <w:szCs w:val="28"/>
              </w:rPr>
            </w:pPr>
            <w:r w:rsidRPr="005178BB">
              <w:rPr>
                <w:sz w:val="24"/>
                <w:szCs w:val="24"/>
              </w:rPr>
              <w:t>CN105742391B.</w:t>
            </w:r>
          </w:p>
        </w:tc>
        <w:tc>
          <w:tcPr>
            <w:tcW w:w="1110" w:type="dxa"/>
          </w:tcPr>
          <w:p w14:paraId="56AB670E" w14:textId="77777777" w:rsidR="00F83202" w:rsidRPr="00897653" w:rsidRDefault="00F83202" w:rsidP="000E2F41">
            <w:pPr>
              <w:rPr>
                <w:color w:val="000000" w:themeColor="text1"/>
                <w:sz w:val="28"/>
                <w:szCs w:val="28"/>
              </w:rPr>
            </w:pPr>
            <w:r w:rsidRPr="005178BB">
              <w:rPr>
                <w:sz w:val="24"/>
                <w:szCs w:val="24"/>
              </w:rPr>
              <w:t>2017.03.08</w:t>
            </w:r>
          </w:p>
        </w:tc>
        <w:tc>
          <w:tcPr>
            <w:tcW w:w="1110" w:type="dxa"/>
          </w:tcPr>
          <w:p w14:paraId="089D6F0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405371</w:t>
            </w:r>
          </w:p>
        </w:tc>
        <w:tc>
          <w:tcPr>
            <w:tcW w:w="1110" w:type="dxa"/>
          </w:tcPr>
          <w:p w14:paraId="1AB88149"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中国科学院宁波材料技术与工程研究所</w:t>
            </w:r>
          </w:p>
        </w:tc>
        <w:tc>
          <w:tcPr>
            <w:tcW w:w="2028" w:type="dxa"/>
          </w:tcPr>
          <w:p w14:paraId="33449407"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叶继春</w:t>
            </w:r>
            <w:r>
              <w:rPr>
                <w:rFonts w:hint="eastAsia"/>
                <w:color w:val="000000" w:themeColor="text1"/>
                <w:sz w:val="24"/>
                <w:szCs w:val="24"/>
              </w:rPr>
              <w:t>、</w:t>
            </w:r>
            <w:r w:rsidRPr="005178BB">
              <w:rPr>
                <w:rFonts w:hint="eastAsia"/>
                <w:color w:val="000000" w:themeColor="text1"/>
                <w:sz w:val="24"/>
                <w:szCs w:val="24"/>
              </w:rPr>
              <w:t>曾俞衡</w:t>
            </w:r>
            <w:r>
              <w:rPr>
                <w:rFonts w:hint="eastAsia"/>
                <w:color w:val="000000" w:themeColor="text1"/>
                <w:sz w:val="24"/>
                <w:szCs w:val="24"/>
              </w:rPr>
              <w:t>、</w:t>
            </w:r>
            <w:r w:rsidRPr="005178BB">
              <w:rPr>
                <w:rFonts w:hint="eastAsia"/>
                <w:color w:val="000000" w:themeColor="text1"/>
                <w:sz w:val="24"/>
                <w:szCs w:val="24"/>
              </w:rPr>
              <w:t>高平奇</w:t>
            </w:r>
            <w:r>
              <w:rPr>
                <w:rFonts w:hint="eastAsia"/>
                <w:color w:val="000000" w:themeColor="text1"/>
                <w:sz w:val="24"/>
                <w:szCs w:val="24"/>
              </w:rPr>
              <w:t>、</w:t>
            </w:r>
            <w:r w:rsidRPr="005178BB">
              <w:rPr>
                <w:rFonts w:hint="eastAsia"/>
                <w:color w:val="000000" w:themeColor="text1"/>
                <w:sz w:val="24"/>
                <w:szCs w:val="24"/>
              </w:rPr>
              <w:t>韩灿</w:t>
            </w:r>
            <w:r>
              <w:rPr>
                <w:rFonts w:hint="eastAsia"/>
                <w:color w:val="000000" w:themeColor="text1"/>
                <w:sz w:val="24"/>
                <w:szCs w:val="24"/>
              </w:rPr>
              <w:t>、</w:t>
            </w:r>
            <w:r w:rsidRPr="005178BB">
              <w:rPr>
                <w:rFonts w:hint="eastAsia"/>
                <w:color w:val="000000" w:themeColor="text1"/>
                <w:sz w:val="24"/>
                <w:szCs w:val="24"/>
              </w:rPr>
              <w:t>廖明墩</w:t>
            </w:r>
            <w:r>
              <w:rPr>
                <w:rFonts w:hint="eastAsia"/>
                <w:color w:val="000000" w:themeColor="text1"/>
                <w:sz w:val="24"/>
                <w:szCs w:val="24"/>
              </w:rPr>
              <w:t>、</w:t>
            </w:r>
            <w:r w:rsidRPr="005178BB">
              <w:rPr>
                <w:rFonts w:hint="eastAsia"/>
                <w:color w:val="000000" w:themeColor="text1"/>
                <w:sz w:val="24"/>
                <w:szCs w:val="24"/>
              </w:rPr>
              <w:t>王丹</w:t>
            </w:r>
            <w:r>
              <w:rPr>
                <w:rFonts w:hint="eastAsia"/>
                <w:color w:val="000000" w:themeColor="text1"/>
                <w:sz w:val="24"/>
                <w:szCs w:val="24"/>
              </w:rPr>
              <w:t>、</w:t>
            </w:r>
            <w:r w:rsidRPr="005178BB">
              <w:rPr>
                <w:rFonts w:hint="eastAsia"/>
                <w:color w:val="000000" w:themeColor="text1"/>
                <w:sz w:val="24"/>
                <w:szCs w:val="24"/>
              </w:rPr>
              <w:t>蔡亮</w:t>
            </w:r>
          </w:p>
        </w:tc>
        <w:tc>
          <w:tcPr>
            <w:tcW w:w="2028" w:type="dxa"/>
          </w:tcPr>
          <w:p w14:paraId="68EFA775"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15F17294" w14:textId="77777777" w:rsidTr="00F83202">
        <w:trPr>
          <w:trHeight w:val="571"/>
          <w:jc w:val="right"/>
        </w:trPr>
        <w:tc>
          <w:tcPr>
            <w:tcW w:w="1195" w:type="dxa"/>
          </w:tcPr>
          <w:p w14:paraId="672F8C15"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发明</w:t>
            </w:r>
            <w:r w:rsidRPr="005178BB">
              <w:rPr>
                <w:rFonts w:eastAsiaTheme="minorEastAsia"/>
                <w:color w:val="000000" w:themeColor="text1"/>
                <w:sz w:val="24"/>
                <w:szCs w:val="24"/>
              </w:rPr>
              <w:t>专利权</w:t>
            </w:r>
          </w:p>
        </w:tc>
        <w:tc>
          <w:tcPr>
            <w:tcW w:w="2360" w:type="dxa"/>
          </w:tcPr>
          <w:p w14:paraId="261DE79C" w14:textId="77777777" w:rsidR="00F83202" w:rsidRPr="00897653" w:rsidRDefault="00F83202" w:rsidP="000E2F41">
            <w:pPr>
              <w:rPr>
                <w:color w:val="000000" w:themeColor="text1"/>
                <w:sz w:val="28"/>
                <w:szCs w:val="28"/>
              </w:rPr>
            </w:pPr>
            <w:r w:rsidRPr="005178BB">
              <w:rPr>
                <w:rFonts w:hint="eastAsia"/>
                <w:sz w:val="24"/>
                <w:szCs w:val="24"/>
              </w:rPr>
              <w:t>一种钝化接触结构及其在硅太阳电池中应用</w:t>
            </w:r>
          </w:p>
        </w:tc>
        <w:tc>
          <w:tcPr>
            <w:tcW w:w="908" w:type="dxa"/>
          </w:tcPr>
          <w:p w14:paraId="644B0750"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2D647862" w14:textId="77777777" w:rsidR="00F83202" w:rsidRPr="00897653" w:rsidRDefault="00F83202" w:rsidP="000E2F41">
            <w:pPr>
              <w:rPr>
                <w:color w:val="000000" w:themeColor="text1"/>
                <w:sz w:val="28"/>
                <w:szCs w:val="28"/>
              </w:rPr>
            </w:pPr>
            <w:r w:rsidRPr="005178BB">
              <w:rPr>
                <w:sz w:val="24"/>
                <w:szCs w:val="24"/>
              </w:rPr>
              <w:t>CN109786476B</w:t>
            </w:r>
          </w:p>
        </w:tc>
        <w:tc>
          <w:tcPr>
            <w:tcW w:w="1110" w:type="dxa"/>
          </w:tcPr>
          <w:p w14:paraId="026B05CC"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021.02.28</w:t>
            </w:r>
          </w:p>
        </w:tc>
        <w:tc>
          <w:tcPr>
            <w:tcW w:w="1110" w:type="dxa"/>
          </w:tcPr>
          <w:p w14:paraId="5ECA0D71"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4</w:t>
            </w:r>
            <w:r w:rsidRPr="005178BB">
              <w:rPr>
                <w:color w:val="000000" w:themeColor="text1"/>
                <w:sz w:val="24"/>
                <w:szCs w:val="24"/>
              </w:rPr>
              <w:t>446954</w:t>
            </w:r>
          </w:p>
        </w:tc>
        <w:tc>
          <w:tcPr>
            <w:tcW w:w="1110" w:type="dxa"/>
          </w:tcPr>
          <w:p w14:paraId="087299F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中国科学院宁波材料技术与工程研究所</w:t>
            </w:r>
          </w:p>
        </w:tc>
        <w:tc>
          <w:tcPr>
            <w:tcW w:w="2028" w:type="dxa"/>
          </w:tcPr>
          <w:p w14:paraId="2F88A6FE"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曾俞衡</w:t>
            </w:r>
            <w:r>
              <w:rPr>
                <w:rFonts w:hint="eastAsia"/>
                <w:color w:val="000000" w:themeColor="text1"/>
                <w:sz w:val="24"/>
                <w:szCs w:val="24"/>
              </w:rPr>
              <w:t>、</w:t>
            </w:r>
            <w:r w:rsidRPr="005178BB">
              <w:rPr>
                <w:rFonts w:hint="eastAsia"/>
                <w:color w:val="000000" w:themeColor="text1"/>
                <w:sz w:val="24"/>
                <w:szCs w:val="24"/>
              </w:rPr>
              <w:t>叶继春</w:t>
            </w:r>
            <w:r>
              <w:rPr>
                <w:rFonts w:hint="eastAsia"/>
                <w:color w:val="000000" w:themeColor="text1"/>
                <w:sz w:val="24"/>
                <w:szCs w:val="24"/>
              </w:rPr>
              <w:t>、</w:t>
            </w:r>
            <w:r w:rsidRPr="005178BB">
              <w:rPr>
                <w:rFonts w:hint="eastAsia"/>
                <w:color w:val="000000" w:themeColor="text1"/>
                <w:sz w:val="24"/>
                <w:szCs w:val="24"/>
              </w:rPr>
              <w:t>闫宝杰</w:t>
            </w:r>
            <w:r>
              <w:rPr>
                <w:rFonts w:hint="eastAsia"/>
                <w:color w:val="000000" w:themeColor="text1"/>
                <w:sz w:val="24"/>
                <w:szCs w:val="24"/>
              </w:rPr>
              <w:t>、</w:t>
            </w:r>
            <w:r w:rsidRPr="005178BB">
              <w:rPr>
                <w:rFonts w:hint="eastAsia"/>
                <w:color w:val="000000" w:themeColor="text1"/>
                <w:sz w:val="24"/>
                <w:szCs w:val="24"/>
              </w:rPr>
              <w:t>杨清</w:t>
            </w:r>
            <w:r>
              <w:rPr>
                <w:rFonts w:hint="eastAsia"/>
                <w:color w:val="000000" w:themeColor="text1"/>
                <w:sz w:val="24"/>
                <w:szCs w:val="24"/>
              </w:rPr>
              <w:t>、</w:t>
            </w:r>
            <w:r w:rsidRPr="005178BB">
              <w:rPr>
                <w:rFonts w:hint="eastAsia"/>
                <w:color w:val="000000" w:themeColor="text1"/>
                <w:sz w:val="24"/>
                <w:szCs w:val="24"/>
              </w:rPr>
              <w:t>廖明墩</w:t>
            </w:r>
            <w:r>
              <w:rPr>
                <w:rFonts w:hint="eastAsia"/>
                <w:color w:val="000000" w:themeColor="text1"/>
                <w:sz w:val="24"/>
                <w:szCs w:val="24"/>
              </w:rPr>
              <w:t>、</w:t>
            </w:r>
            <w:r w:rsidRPr="005178BB">
              <w:rPr>
                <w:rFonts w:hint="eastAsia"/>
                <w:color w:val="000000" w:themeColor="text1"/>
                <w:sz w:val="24"/>
                <w:szCs w:val="24"/>
              </w:rPr>
              <w:t>张志</w:t>
            </w:r>
            <w:r>
              <w:rPr>
                <w:rFonts w:hint="eastAsia"/>
                <w:color w:val="000000" w:themeColor="text1"/>
                <w:sz w:val="24"/>
                <w:szCs w:val="24"/>
              </w:rPr>
              <w:t>、</w:t>
            </w:r>
            <w:r w:rsidRPr="005178BB">
              <w:rPr>
                <w:rFonts w:hint="eastAsia"/>
                <w:color w:val="000000" w:themeColor="text1"/>
                <w:sz w:val="24"/>
                <w:szCs w:val="24"/>
              </w:rPr>
              <w:t>黄玉清</w:t>
            </w:r>
            <w:r>
              <w:rPr>
                <w:rFonts w:hint="eastAsia"/>
                <w:color w:val="000000" w:themeColor="text1"/>
                <w:sz w:val="24"/>
                <w:szCs w:val="24"/>
              </w:rPr>
              <w:t>、</w:t>
            </w:r>
            <w:r w:rsidRPr="005178BB">
              <w:rPr>
                <w:rFonts w:hint="eastAsia"/>
                <w:color w:val="000000" w:themeColor="text1"/>
                <w:sz w:val="24"/>
                <w:szCs w:val="24"/>
              </w:rPr>
              <w:t>郭雪琪</w:t>
            </w:r>
            <w:r>
              <w:rPr>
                <w:rFonts w:hint="eastAsia"/>
                <w:color w:val="000000" w:themeColor="text1"/>
                <w:sz w:val="24"/>
                <w:szCs w:val="24"/>
              </w:rPr>
              <w:t>、</w:t>
            </w:r>
            <w:r w:rsidRPr="005178BB">
              <w:rPr>
                <w:rFonts w:hint="eastAsia"/>
                <w:color w:val="000000" w:themeColor="text1"/>
                <w:sz w:val="24"/>
                <w:szCs w:val="24"/>
              </w:rPr>
              <w:t>王志学</w:t>
            </w:r>
          </w:p>
        </w:tc>
        <w:tc>
          <w:tcPr>
            <w:tcW w:w="2028" w:type="dxa"/>
          </w:tcPr>
          <w:p w14:paraId="287B1C17"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478953BB" w14:textId="77777777" w:rsidTr="00F83202">
        <w:trPr>
          <w:trHeight w:val="571"/>
          <w:jc w:val="right"/>
        </w:trPr>
        <w:tc>
          <w:tcPr>
            <w:tcW w:w="1195" w:type="dxa"/>
          </w:tcPr>
          <w:p w14:paraId="6AC55188" w14:textId="77777777" w:rsidR="00F83202" w:rsidRPr="00897653" w:rsidRDefault="00F83202" w:rsidP="000E2F41">
            <w:pPr>
              <w:rPr>
                <w:color w:val="000000" w:themeColor="text1"/>
                <w:sz w:val="28"/>
                <w:szCs w:val="28"/>
              </w:rPr>
            </w:pPr>
            <w:r w:rsidRPr="005178BB">
              <w:rPr>
                <w:rFonts w:eastAsiaTheme="minorEastAsia"/>
                <w:color w:val="000000" w:themeColor="text1"/>
                <w:sz w:val="24"/>
                <w:szCs w:val="24"/>
              </w:rPr>
              <w:lastRenderedPageBreak/>
              <w:t>实用新型专利权</w:t>
            </w:r>
          </w:p>
        </w:tc>
        <w:tc>
          <w:tcPr>
            <w:tcW w:w="2360" w:type="dxa"/>
          </w:tcPr>
          <w:p w14:paraId="2ED5D055" w14:textId="77777777" w:rsidR="00F83202" w:rsidRPr="00897653" w:rsidRDefault="00F83202" w:rsidP="000E2F41">
            <w:pPr>
              <w:rPr>
                <w:color w:val="000000" w:themeColor="text1"/>
                <w:sz w:val="28"/>
                <w:szCs w:val="28"/>
              </w:rPr>
            </w:pPr>
            <w:r w:rsidRPr="005178BB">
              <w:rPr>
                <w:rFonts w:hint="eastAsia"/>
                <w:sz w:val="24"/>
                <w:szCs w:val="24"/>
              </w:rPr>
              <w:t>电极间隔离结构、气相沉积设备和石墨舟</w:t>
            </w:r>
          </w:p>
        </w:tc>
        <w:tc>
          <w:tcPr>
            <w:tcW w:w="908" w:type="dxa"/>
          </w:tcPr>
          <w:p w14:paraId="5BA62585"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0FFA3497"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C</w:t>
            </w:r>
            <w:r w:rsidRPr="005178BB">
              <w:rPr>
                <w:color w:val="000000" w:themeColor="text1"/>
                <w:sz w:val="24"/>
                <w:szCs w:val="24"/>
              </w:rPr>
              <w:t>N211079329U</w:t>
            </w:r>
          </w:p>
        </w:tc>
        <w:tc>
          <w:tcPr>
            <w:tcW w:w="1110" w:type="dxa"/>
          </w:tcPr>
          <w:p w14:paraId="0CC02D18"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020.07.24</w:t>
            </w:r>
          </w:p>
        </w:tc>
        <w:tc>
          <w:tcPr>
            <w:tcW w:w="1110" w:type="dxa"/>
          </w:tcPr>
          <w:p w14:paraId="438EB9F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1</w:t>
            </w:r>
            <w:r w:rsidRPr="005178BB">
              <w:rPr>
                <w:color w:val="000000" w:themeColor="text1"/>
                <w:sz w:val="24"/>
                <w:szCs w:val="24"/>
              </w:rPr>
              <w:t>1069204</w:t>
            </w:r>
          </w:p>
        </w:tc>
        <w:tc>
          <w:tcPr>
            <w:tcW w:w="1110" w:type="dxa"/>
          </w:tcPr>
          <w:p w14:paraId="55807D0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苏州拓升智能装备有限公司</w:t>
            </w:r>
          </w:p>
        </w:tc>
        <w:tc>
          <w:tcPr>
            <w:tcW w:w="2028" w:type="dxa"/>
          </w:tcPr>
          <w:p w14:paraId="3D48BED9" w14:textId="77777777" w:rsidR="00F83202" w:rsidRPr="00897653" w:rsidRDefault="00F83202" w:rsidP="000E2F41">
            <w:pPr>
              <w:rPr>
                <w:color w:val="000000" w:themeColor="text1"/>
                <w:sz w:val="28"/>
                <w:szCs w:val="28"/>
              </w:rPr>
            </w:pPr>
            <w:r w:rsidRPr="005178BB">
              <w:rPr>
                <w:rFonts w:hint="eastAsia"/>
                <w:sz w:val="24"/>
                <w:szCs w:val="24"/>
              </w:rPr>
              <w:t>叶继春</w:t>
            </w:r>
            <w:r>
              <w:rPr>
                <w:rFonts w:hint="eastAsia"/>
                <w:color w:val="000000" w:themeColor="text1"/>
                <w:sz w:val="24"/>
                <w:szCs w:val="24"/>
              </w:rPr>
              <w:t>、</w:t>
            </w:r>
            <w:r w:rsidRPr="005178BB">
              <w:rPr>
                <w:rFonts w:hint="eastAsia"/>
                <w:sz w:val="24"/>
                <w:szCs w:val="24"/>
              </w:rPr>
              <w:t>闫宝杰</w:t>
            </w:r>
            <w:r>
              <w:rPr>
                <w:rFonts w:hint="eastAsia"/>
                <w:color w:val="000000" w:themeColor="text1"/>
                <w:sz w:val="24"/>
                <w:szCs w:val="24"/>
              </w:rPr>
              <w:t>、</w:t>
            </w:r>
            <w:r w:rsidRPr="005178BB">
              <w:rPr>
                <w:rFonts w:hint="eastAsia"/>
                <w:sz w:val="24"/>
                <w:szCs w:val="24"/>
              </w:rPr>
              <w:t xml:space="preserve"> </w:t>
            </w:r>
            <w:r w:rsidRPr="005178BB">
              <w:rPr>
                <w:rFonts w:hint="eastAsia"/>
                <w:sz w:val="24"/>
                <w:szCs w:val="24"/>
              </w:rPr>
              <w:t>曾俞衡</w:t>
            </w:r>
            <w:r>
              <w:rPr>
                <w:rFonts w:hint="eastAsia"/>
                <w:color w:val="000000" w:themeColor="text1"/>
                <w:sz w:val="24"/>
                <w:szCs w:val="24"/>
              </w:rPr>
              <w:t>、</w:t>
            </w:r>
            <w:r w:rsidRPr="005178BB">
              <w:rPr>
                <w:rFonts w:hint="eastAsia"/>
                <w:sz w:val="24"/>
                <w:szCs w:val="24"/>
              </w:rPr>
              <w:t>王玉明</w:t>
            </w:r>
            <w:r>
              <w:rPr>
                <w:rFonts w:hint="eastAsia"/>
                <w:color w:val="000000" w:themeColor="text1"/>
                <w:sz w:val="24"/>
                <w:szCs w:val="24"/>
              </w:rPr>
              <w:t>、</w:t>
            </w:r>
            <w:r w:rsidRPr="005178BB">
              <w:rPr>
                <w:rFonts w:hint="eastAsia"/>
                <w:sz w:val="24"/>
                <w:szCs w:val="24"/>
              </w:rPr>
              <w:t>程海良</w:t>
            </w:r>
            <w:r>
              <w:rPr>
                <w:rFonts w:hint="eastAsia"/>
                <w:color w:val="000000" w:themeColor="text1"/>
                <w:sz w:val="24"/>
                <w:szCs w:val="24"/>
              </w:rPr>
              <w:t>、</w:t>
            </w:r>
            <w:r w:rsidRPr="005178BB">
              <w:rPr>
                <w:rFonts w:hint="eastAsia"/>
                <w:sz w:val="24"/>
                <w:szCs w:val="24"/>
              </w:rPr>
              <w:t>陈晖</w:t>
            </w:r>
            <w:r>
              <w:rPr>
                <w:rFonts w:hint="eastAsia"/>
                <w:color w:val="000000" w:themeColor="text1"/>
                <w:sz w:val="24"/>
                <w:szCs w:val="24"/>
              </w:rPr>
              <w:t>、</w:t>
            </w:r>
            <w:r w:rsidRPr="005178BB">
              <w:rPr>
                <w:rFonts w:hint="eastAsia"/>
                <w:sz w:val="24"/>
                <w:szCs w:val="24"/>
              </w:rPr>
              <w:t>廖明墩</w:t>
            </w:r>
            <w:r>
              <w:rPr>
                <w:rFonts w:hint="eastAsia"/>
                <w:color w:val="000000" w:themeColor="text1"/>
                <w:sz w:val="24"/>
                <w:szCs w:val="24"/>
              </w:rPr>
              <w:t>、</w:t>
            </w:r>
            <w:r w:rsidRPr="005178BB">
              <w:rPr>
                <w:rFonts w:hint="eastAsia"/>
                <w:sz w:val="24"/>
                <w:szCs w:val="24"/>
              </w:rPr>
              <w:t>谢利华</w:t>
            </w:r>
            <w:r>
              <w:rPr>
                <w:rFonts w:hint="eastAsia"/>
                <w:color w:val="000000" w:themeColor="text1"/>
                <w:sz w:val="24"/>
                <w:szCs w:val="24"/>
              </w:rPr>
              <w:t>、</w:t>
            </w:r>
            <w:r w:rsidRPr="005178BB">
              <w:rPr>
                <w:rFonts w:hint="eastAsia"/>
                <w:sz w:val="24"/>
                <w:szCs w:val="24"/>
              </w:rPr>
              <w:t>李旺鹏</w:t>
            </w:r>
          </w:p>
        </w:tc>
        <w:tc>
          <w:tcPr>
            <w:tcW w:w="2028" w:type="dxa"/>
          </w:tcPr>
          <w:p w14:paraId="2ACE4DBF"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375D0B0C" w14:textId="77777777" w:rsidTr="00F83202">
        <w:trPr>
          <w:trHeight w:val="571"/>
          <w:jc w:val="right"/>
        </w:trPr>
        <w:tc>
          <w:tcPr>
            <w:tcW w:w="1195" w:type="dxa"/>
          </w:tcPr>
          <w:p w14:paraId="7A5E0160" w14:textId="77777777" w:rsidR="00F83202" w:rsidRPr="00897653" w:rsidRDefault="00F83202" w:rsidP="000E2F41">
            <w:pPr>
              <w:rPr>
                <w:color w:val="000000" w:themeColor="text1"/>
                <w:sz w:val="28"/>
                <w:szCs w:val="28"/>
              </w:rPr>
            </w:pPr>
            <w:r w:rsidRPr="005178BB">
              <w:rPr>
                <w:rFonts w:eastAsiaTheme="minorEastAsia"/>
                <w:color w:val="000000" w:themeColor="text1"/>
                <w:sz w:val="24"/>
                <w:szCs w:val="24"/>
              </w:rPr>
              <w:t>实用新型专利权</w:t>
            </w:r>
          </w:p>
        </w:tc>
        <w:tc>
          <w:tcPr>
            <w:tcW w:w="2360" w:type="dxa"/>
          </w:tcPr>
          <w:p w14:paraId="0367B4EB" w14:textId="77777777" w:rsidR="00F83202" w:rsidRPr="00897653" w:rsidRDefault="00F83202" w:rsidP="000E2F41">
            <w:pPr>
              <w:rPr>
                <w:color w:val="000000" w:themeColor="text1"/>
                <w:sz w:val="28"/>
                <w:szCs w:val="28"/>
              </w:rPr>
            </w:pPr>
            <w:r w:rsidRPr="005178BB">
              <w:rPr>
                <w:rFonts w:hint="eastAsia"/>
                <w:sz w:val="24"/>
                <w:szCs w:val="24"/>
              </w:rPr>
              <w:t>电极间隔离结构、气相沉积设备和石墨舟</w:t>
            </w:r>
          </w:p>
        </w:tc>
        <w:tc>
          <w:tcPr>
            <w:tcW w:w="908" w:type="dxa"/>
          </w:tcPr>
          <w:p w14:paraId="3C94445B"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1F0F3E9D"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C</w:t>
            </w:r>
            <w:r w:rsidRPr="005178BB">
              <w:rPr>
                <w:color w:val="000000" w:themeColor="text1"/>
                <w:sz w:val="24"/>
                <w:szCs w:val="24"/>
              </w:rPr>
              <w:t>N211972446U</w:t>
            </w:r>
          </w:p>
        </w:tc>
        <w:tc>
          <w:tcPr>
            <w:tcW w:w="1110" w:type="dxa"/>
          </w:tcPr>
          <w:p w14:paraId="26E1C190"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020.11.20</w:t>
            </w:r>
          </w:p>
        </w:tc>
        <w:tc>
          <w:tcPr>
            <w:tcW w:w="1110" w:type="dxa"/>
          </w:tcPr>
          <w:p w14:paraId="3DCB7174"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1</w:t>
            </w:r>
            <w:r w:rsidRPr="005178BB">
              <w:rPr>
                <w:color w:val="000000" w:themeColor="text1"/>
                <w:sz w:val="24"/>
                <w:szCs w:val="24"/>
              </w:rPr>
              <w:t>1962774</w:t>
            </w:r>
          </w:p>
        </w:tc>
        <w:tc>
          <w:tcPr>
            <w:tcW w:w="1110" w:type="dxa"/>
          </w:tcPr>
          <w:p w14:paraId="40CC353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苏州拓升智能装备有限公司</w:t>
            </w:r>
          </w:p>
        </w:tc>
        <w:tc>
          <w:tcPr>
            <w:tcW w:w="2028" w:type="dxa"/>
          </w:tcPr>
          <w:p w14:paraId="7521B8F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叶继春</w:t>
            </w:r>
            <w:r>
              <w:rPr>
                <w:rFonts w:hint="eastAsia"/>
                <w:color w:val="000000" w:themeColor="text1"/>
                <w:sz w:val="24"/>
                <w:szCs w:val="24"/>
              </w:rPr>
              <w:t>、</w:t>
            </w:r>
            <w:r w:rsidRPr="005178BB">
              <w:rPr>
                <w:rFonts w:hint="eastAsia"/>
                <w:color w:val="000000" w:themeColor="text1"/>
                <w:sz w:val="24"/>
                <w:szCs w:val="24"/>
              </w:rPr>
              <w:t>闫宝杰</w:t>
            </w:r>
            <w:r>
              <w:rPr>
                <w:rFonts w:hint="eastAsia"/>
                <w:color w:val="000000" w:themeColor="text1"/>
                <w:sz w:val="24"/>
                <w:szCs w:val="24"/>
              </w:rPr>
              <w:t>、</w:t>
            </w:r>
            <w:r w:rsidRPr="005178BB">
              <w:rPr>
                <w:rFonts w:hint="eastAsia"/>
                <w:color w:val="000000" w:themeColor="text1"/>
                <w:sz w:val="24"/>
                <w:szCs w:val="24"/>
              </w:rPr>
              <w:t xml:space="preserve"> </w:t>
            </w:r>
            <w:r w:rsidRPr="005178BB">
              <w:rPr>
                <w:rFonts w:hint="eastAsia"/>
                <w:color w:val="000000" w:themeColor="text1"/>
                <w:sz w:val="24"/>
                <w:szCs w:val="24"/>
              </w:rPr>
              <w:t>曾俞衡</w:t>
            </w:r>
            <w:r>
              <w:rPr>
                <w:rFonts w:hint="eastAsia"/>
                <w:color w:val="000000" w:themeColor="text1"/>
                <w:sz w:val="24"/>
                <w:szCs w:val="24"/>
              </w:rPr>
              <w:t>、</w:t>
            </w:r>
            <w:r w:rsidRPr="005178BB">
              <w:rPr>
                <w:rFonts w:hint="eastAsia"/>
                <w:color w:val="000000" w:themeColor="text1"/>
                <w:sz w:val="24"/>
                <w:szCs w:val="24"/>
              </w:rPr>
              <w:t>王玉明</w:t>
            </w:r>
            <w:r>
              <w:rPr>
                <w:rFonts w:hint="eastAsia"/>
                <w:color w:val="000000" w:themeColor="text1"/>
                <w:sz w:val="24"/>
                <w:szCs w:val="24"/>
              </w:rPr>
              <w:t>、</w:t>
            </w:r>
            <w:r w:rsidRPr="005178BB">
              <w:rPr>
                <w:rFonts w:hint="eastAsia"/>
                <w:color w:val="000000" w:themeColor="text1"/>
                <w:sz w:val="24"/>
                <w:szCs w:val="24"/>
              </w:rPr>
              <w:t>程海良</w:t>
            </w:r>
            <w:r>
              <w:rPr>
                <w:rFonts w:hint="eastAsia"/>
                <w:color w:val="000000" w:themeColor="text1"/>
                <w:sz w:val="24"/>
                <w:szCs w:val="24"/>
              </w:rPr>
              <w:t>、</w:t>
            </w:r>
            <w:r w:rsidRPr="005178BB">
              <w:rPr>
                <w:rFonts w:hint="eastAsia"/>
                <w:color w:val="000000" w:themeColor="text1"/>
                <w:sz w:val="24"/>
                <w:szCs w:val="24"/>
              </w:rPr>
              <w:t>陈晖</w:t>
            </w:r>
            <w:r>
              <w:rPr>
                <w:rFonts w:hint="eastAsia"/>
                <w:color w:val="000000" w:themeColor="text1"/>
                <w:sz w:val="24"/>
                <w:szCs w:val="24"/>
              </w:rPr>
              <w:t>、</w:t>
            </w:r>
            <w:r w:rsidRPr="005178BB">
              <w:rPr>
                <w:rFonts w:hint="eastAsia"/>
                <w:color w:val="000000" w:themeColor="text1"/>
                <w:sz w:val="24"/>
                <w:szCs w:val="24"/>
              </w:rPr>
              <w:t>廖明墩</w:t>
            </w:r>
            <w:r>
              <w:rPr>
                <w:rFonts w:hint="eastAsia"/>
                <w:color w:val="000000" w:themeColor="text1"/>
                <w:sz w:val="24"/>
                <w:szCs w:val="24"/>
              </w:rPr>
              <w:t>、</w:t>
            </w:r>
            <w:r w:rsidRPr="005178BB">
              <w:rPr>
                <w:rFonts w:hint="eastAsia"/>
                <w:color w:val="000000" w:themeColor="text1"/>
                <w:sz w:val="24"/>
                <w:szCs w:val="24"/>
              </w:rPr>
              <w:t>谢利华</w:t>
            </w:r>
            <w:r>
              <w:rPr>
                <w:rFonts w:hint="eastAsia"/>
                <w:color w:val="000000" w:themeColor="text1"/>
                <w:sz w:val="24"/>
                <w:szCs w:val="24"/>
              </w:rPr>
              <w:t>、</w:t>
            </w:r>
            <w:r w:rsidRPr="005178BB">
              <w:rPr>
                <w:rFonts w:hint="eastAsia"/>
                <w:color w:val="000000" w:themeColor="text1"/>
                <w:sz w:val="24"/>
                <w:szCs w:val="24"/>
              </w:rPr>
              <w:t>李旺鹏</w:t>
            </w:r>
          </w:p>
        </w:tc>
        <w:tc>
          <w:tcPr>
            <w:tcW w:w="2028" w:type="dxa"/>
          </w:tcPr>
          <w:p w14:paraId="29C2F5D1"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10A461D4" w14:textId="77777777" w:rsidTr="00F83202">
        <w:trPr>
          <w:trHeight w:val="571"/>
          <w:jc w:val="right"/>
        </w:trPr>
        <w:tc>
          <w:tcPr>
            <w:tcW w:w="1195" w:type="dxa"/>
          </w:tcPr>
          <w:p w14:paraId="077DA713" w14:textId="77777777" w:rsidR="00F83202" w:rsidRPr="00897653" w:rsidRDefault="00F83202" w:rsidP="000E2F41">
            <w:pPr>
              <w:rPr>
                <w:color w:val="000000" w:themeColor="text1"/>
                <w:sz w:val="28"/>
                <w:szCs w:val="28"/>
              </w:rPr>
            </w:pPr>
            <w:r w:rsidRPr="005178BB">
              <w:rPr>
                <w:rFonts w:eastAsiaTheme="minorEastAsia"/>
                <w:color w:val="000000" w:themeColor="text1"/>
                <w:sz w:val="24"/>
                <w:szCs w:val="24"/>
              </w:rPr>
              <w:t>实用新型专利权</w:t>
            </w:r>
          </w:p>
        </w:tc>
        <w:tc>
          <w:tcPr>
            <w:tcW w:w="2360" w:type="dxa"/>
          </w:tcPr>
          <w:p w14:paraId="7A7F43F6" w14:textId="77777777" w:rsidR="00F83202" w:rsidRPr="00897653" w:rsidRDefault="00F83202" w:rsidP="000E2F41">
            <w:pPr>
              <w:rPr>
                <w:color w:val="000000" w:themeColor="text1"/>
                <w:sz w:val="28"/>
                <w:szCs w:val="28"/>
              </w:rPr>
            </w:pPr>
            <w:r w:rsidRPr="005178BB">
              <w:rPr>
                <w:rFonts w:hint="eastAsia"/>
                <w:sz w:val="24"/>
                <w:szCs w:val="24"/>
              </w:rPr>
              <w:t>基板载具、基板载具阵列和气相沉积装置</w:t>
            </w:r>
          </w:p>
        </w:tc>
        <w:tc>
          <w:tcPr>
            <w:tcW w:w="908" w:type="dxa"/>
          </w:tcPr>
          <w:p w14:paraId="7F5F402E"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042E22D2" w14:textId="77777777" w:rsidR="00F83202" w:rsidRPr="00897653" w:rsidRDefault="00F83202" w:rsidP="000E2F41">
            <w:pPr>
              <w:rPr>
                <w:color w:val="000000" w:themeColor="text1"/>
                <w:sz w:val="28"/>
                <w:szCs w:val="28"/>
              </w:rPr>
            </w:pPr>
            <w:r w:rsidRPr="005178BB">
              <w:rPr>
                <w:color w:val="000000" w:themeColor="text1"/>
                <w:sz w:val="24"/>
                <w:szCs w:val="24"/>
              </w:rPr>
              <w:t>CN212199414U</w:t>
            </w:r>
          </w:p>
        </w:tc>
        <w:tc>
          <w:tcPr>
            <w:tcW w:w="1110" w:type="dxa"/>
          </w:tcPr>
          <w:p w14:paraId="78FA7A5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020.12.22</w:t>
            </w:r>
          </w:p>
        </w:tc>
        <w:tc>
          <w:tcPr>
            <w:tcW w:w="1110" w:type="dxa"/>
          </w:tcPr>
          <w:p w14:paraId="3C359588"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1</w:t>
            </w:r>
            <w:r w:rsidRPr="005178BB">
              <w:rPr>
                <w:color w:val="000000" w:themeColor="text1"/>
                <w:sz w:val="24"/>
                <w:szCs w:val="24"/>
              </w:rPr>
              <w:t>2181783</w:t>
            </w:r>
          </w:p>
        </w:tc>
        <w:tc>
          <w:tcPr>
            <w:tcW w:w="1110" w:type="dxa"/>
          </w:tcPr>
          <w:p w14:paraId="6EB66888"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苏州拓升智能装备有限公司</w:t>
            </w:r>
          </w:p>
        </w:tc>
        <w:tc>
          <w:tcPr>
            <w:tcW w:w="2028" w:type="dxa"/>
          </w:tcPr>
          <w:p w14:paraId="66D51959" w14:textId="77777777" w:rsidR="00F83202" w:rsidRPr="00897653" w:rsidRDefault="00F83202" w:rsidP="000E2F41">
            <w:pPr>
              <w:rPr>
                <w:color w:val="000000" w:themeColor="text1"/>
                <w:sz w:val="28"/>
                <w:szCs w:val="28"/>
              </w:rPr>
            </w:pPr>
            <w:r w:rsidRPr="005178BB">
              <w:rPr>
                <w:rFonts w:hint="eastAsia"/>
                <w:sz w:val="24"/>
                <w:szCs w:val="24"/>
              </w:rPr>
              <w:t>王玉明</w:t>
            </w:r>
            <w:r>
              <w:rPr>
                <w:rFonts w:hint="eastAsia"/>
                <w:color w:val="000000" w:themeColor="text1"/>
                <w:sz w:val="24"/>
                <w:szCs w:val="24"/>
              </w:rPr>
              <w:t>、</w:t>
            </w:r>
            <w:r w:rsidRPr="005178BB">
              <w:rPr>
                <w:rFonts w:hint="eastAsia"/>
                <w:sz w:val="24"/>
                <w:szCs w:val="24"/>
              </w:rPr>
              <w:t>陈晖</w:t>
            </w:r>
            <w:r>
              <w:rPr>
                <w:rFonts w:hint="eastAsia"/>
                <w:color w:val="000000" w:themeColor="text1"/>
                <w:sz w:val="24"/>
                <w:szCs w:val="24"/>
              </w:rPr>
              <w:t>、</w:t>
            </w:r>
            <w:r w:rsidRPr="005178BB">
              <w:rPr>
                <w:rFonts w:hint="eastAsia"/>
                <w:sz w:val="24"/>
                <w:szCs w:val="24"/>
              </w:rPr>
              <w:t>程海良</w:t>
            </w:r>
            <w:r>
              <w:rPr>
                <w:rFonts w:hint="eastAsia"/>
                <w:color w:val="000000" w:themeColor="text1"/>
                <w:sz w:val="24"/>
                <w:szCs w:val="24"/>
              </w:rPr>
              <w:t>、</w:t>
            </w:r>
            <w:r w:rsidRPr="005178BB">
              <w:rPr>
                <w:rFonts w:hint="eastAsia"/>
                <w:sz w:val="24"/>
                <w:szCs w:val="24"/>
              </w:rPr>
              <w:t>谢利华</w:t>
            </w:r>
            <w:r>
              <w:rPr>
                <w:rFonts w:hint="eastAsia"/>
                <w:color w:val="000000" w:themeColor="text1"/>
                <w:sz w:val="24"/>
                <w:szCs w:val="24"/>
              </w:rPr>
              <w:t>、</w:t>
            </w:r>
            <w:r w:rsidRPr="005178BB">
              <w:rPr>
                <w:rFonts w:hint="eastAsia"/>
                <w:sz w:val="24"/>
                <w:szCs w:val="24"/>
              </w:rPr>
              <w:t>李旺鹏</w:t>
            </w:r>
            <w:r>
              <w:rPr>
                <w:rFonts w:hint="eastAsia"/>
                <w:color w:val="000000" w:themeColor="text1"/>
                <w:sz w:val="24"/>
                <w:szCs w:val="24"/>
              </w:rPr>
              <w:t>、</w:t>
            </w:r>
            <w:r w:rsidRPr="005178BB">
              <w:rPr>
                <w:rFonts w:hint="eastAsia"/>
                <w:sz w:val="24"/>
                <w:szCs w:val="24"/>
              </w:rPr>
              <w:t>叶继春</w:t>
            </w:r>
            <w:r>
              <w:rPr>
                <w:rFonts w:hint="eastAsia"/>
                <w:color w:val="000000" w:themeColor="text1"/>
                <w:sz w:val="24"/>
                <w:szCs w:val="24"/>
              </w:rPr>
              <w:t>、</w:t>
            </w:r>
            <w:r w:rsidRPr="005178BB">
              <w:rPr>
                <w:rFonts w:hint="eastAsia"/>
                <w:sz w:val="24"/>
                <w:szCs w:val="24"/>
              </w:rPr>
              <w:t>曾俞衡</w:t>
            </w:r>
            <w:r>
              <w:rPr>
                <w:rFonts w:hint="eastAsia"/>
                <w:color w:val="000000" w:themeColor="text1"/>
                <w:sz w:val="24"/>
                <w:szCs w:val="24"/>
              </w:rPr>
              <w:t>、</w:t>
            </w:r>
            <w:r w:rsidRPr="005178BB">
              <w:rPr>
                <w:rFonts w:hint="eastAsia"/>
                <w:sz w:val="24"/>
                <w:szCs w:val="24"/>
              </w:rPr>
              <w:t>廖明墩</w:t>
            </w:r>
            <w:r>
              <w:rPr>
                <w:rFonts w:hint="eastAsia"/>
                <w:color w:val="000000" w:themeColor="text1"/>
                <w:sz w:val="24"/>
                <w:szCs w:val="24"/>
              </w:rPr>
              <w:t>、</w:t>
            </w:r>
            <w:r w:rsidRPr="005178BB">
              <w:rPr>
                <w:rFonts w:hint="eastAsia"/>
                <w:sz w:val="24"/>
                <w:szCs w:val="24"/>
              </w:rPr>
              <w:t>闫宝杰</w:t>
            </w:r>
          </w:p>
        </w:tc>
        <w:tc>
          <w:tcPr>
            <w:tcW w:w="2028" w:type="dxa"/>
          </w:tcPr>
          <w:p w14:paraId="183A538F"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7581135D" w14:textId="77777777" w:rsidTr="00F83202">
        <w:trPr>
          <w:trHeight w:val="571"/>
          <w:jc w:val="right"/>
        </w:trPr>
        <w:tc>
          <w:tcPr>
            <w:tcW w:w="1195" w:type="dxa"/>
          </w:tcPr>
          <w:p w14:paraId="0D49C36E" w14:textId="77777777" w:rsidR="00F83202" w:rsidRPr="00897653" w:rsidRDefault="00F83202" w:rsidP="000E2F41">
            <w:pPr>
              <w:rPr>
                <w:color w:val="000000" w:themeColor="text1"/>
                <w:sz w:val="28"/>
                <w:szCs w:val="28"/>
              </w:rPr>
            </w:pPr>
            <w:r w:rsidRPr="005178BB">
              <w:rPr>
                <w:rFonts w:eastAsiaTheme="minorEastAsia"/>
                <w:color w:val="000000" w:themeColor="text1"/>
                <w:sz w:val="24"/>
                <w:szCs w:val="24"/>
              </w:rPr>
              <w:t>实用新型专利权</w:t>
            </w:r>
          </w:p>
        </w:tc>
        <w:tc>
          <w:tcPr>
            <w:tcW w:w="2360" w:type="dxa"/>
          </w:tcPr>
          <w:p w14:paraId="61DB1C64" w14:textId="77777777" w:rsidR="00F83202" w:rsidRPr="00897653" w:rsidRDefault="00F83202" w:rsidP="000E2F41">
            <w:pPr>
              <w:rPr>
                <w:color w:val="000000" w:themeColor="text1"/>
                <w:sz w:val="28"/>
                <w:szCs w:val="28"/>
              </w:rPr>
            </w:pPr>
            <w:r w:rsidRPr="005178BB">
              <w:rPr>
                <w:rFonts w:hint="eastAsia"/>
                <w:sz w:val="24"/>
                <w:szCs w:val="24"/>
              </w:rPr>
              <w:t>基板载具、基板载具阵列和气相沉积装置</w:t>
            </w:r>
          </w:p>
        </w:tc>
        <w:tc>
          <w:tcPr>
            <w:tcW w:w="908" w:type="dxa"/>
          </w:tcPr>
          <w:p w14:paraId="2DDD0278"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12B47CC7" w14:textId="77777777" w:rsidR="00F83202" w:rsidRPr="00897653" w:rsidRDefault="00F83202" w:rsidP="000E2F41">
            <w:pPr>
              <w:rPr>
                <w:color w:val="000000" w:themeColor="text1"/>
                <w:sz w:val="28"/>
                <w:szCs w:val="28"/>
              </w:rPr>
            </w:pPr>
            <w:r w:rsidRPr="005178BB">
              <w:rPr>
                <w:color w:val="000000" w:themeColor="text1"/>
                <w:sz w:val="24"/>
                <w:szCs w:val="24"/>
              </w:rPr>
              <w:t>CN212247203U</w:t>
            </w:r>
          </w:p>
        </w:tc>
        <w:tc>
          <w:tcPr>
            <w:tcW w:w="1110" w:type="dxa"/>
          </w:tcPr>
          <w:p w14:paraId="3123A73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020.12.29</w:t>
            </w:r>
          </w:p>
        </w:tc>
        <w:tc>
          <w:tcPr>
            <w:tcW w:w="1110" w:type="dxa"/>
          </w:tcPr>
          <w:p w14:paraId="3FD21F40"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1</w:t>
            </w:r>
            <w:r w:rsidRPr="005178BB">
              <w:rPr>
                <w:color w:val="000000" w:themeColor="text1"/>
                <w:sz w:val="24"/>
                <w:szCs w:val="24"/>
              </w:rPr>
              <w:t>2240453</w:t>
            </w:r>
          </w:p>
        </w:tc>
        <w:tc>
          <w:tcPr>
            <w:tcW w:w="1110" w:type="dxa"/>
          </w:tcPr>
          <w:p w14:paraId="7B05BE47"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苏州拓升智能装备有限公司</w:t>
            </w:r>
          </w:p>
        </w:tc>
        <w:tc>
          <w:tcPr>
            <w:tcW w:w="2028" w:type="dxa"/>
          </w:tcPr>
          <w:p w14:paraId="26619671" w14:textId="77777777" w:rsidR="00F83202" w:rsidRPr="00897653" w:rsidRDefault="00F83202" w:rsidP="000E2F41">
            <w:pPr>
              <w:rPr>
                <w:color w:val="000000" w:themeColor="text1"/>
                <w:sz w:val="28"/>
                <w:szCs w:val="28"/>
              </w:rPr>
            </w:pPr>
            <w:r w:rsidRPr="005178BB">
              <w:rPr>
                <w:rFonts w:hint="eastAsia"/>
                <w:sz w:val="24"/>
                <w:szCs w:val="24"/>
              </w:rPr>
              <w:t>王玉明</w:t>
            </w:r>
            <w:r>
              <w:rPr>
                <w:rFonts w:hint="eastAsia"/>
                <w:color w:val="000000" w:themeColor="text1"/>
                <w:sz w:val="24"/>
                <w:szCs w:val="24"/>
              </w:rPr>
              <w:t>、</w:t>
            </w:r>
            <w:r w:rsidRPr="005178BB">
              <w:rPr>
                <w:rFonts w:hint="eastAsia"/>
                <w:sz w:val="24"/>
                <w:szCs w:val="24"/>
              </w:rPr>
              <w:t>陈晖</w:t>
            </w:r>
            <w:r>
              <w:rPr>
                <w:rFonts w:hint="eastAsia"/>
                <w:color w:val="000000" w:themeColor="text1"/>
                <w:sz w:val="24"/>
                <w:szCs w:val="24"/>
              </w:rPr>
              <w:t>、</w:t>
            </w:r>
            <w:r w:rsidRPr="005178BB">
              <w:rPr>
                <w:rFonts w:hint="eastAsia"/>
                <w:sz w:val="24"/>
                <w:szCs w:val="24"/>
              </w:rPr>
              <w:t>程海良</w:t>
            </w:r>
            <w:r>
              <w:rPr>
                <w:rFonts w:hint="eastAsia"/>
                <w:color w:val="000000" w:themeColor="text1"/>
                <w:sz w:val="24"/>
                <w:szCs w:val="24"/>
              </w:rPr>
              <w:t>、</w:t>
            </w:r>
            <w:r w:rsidRPr="005178BB">
              <w:rPr>
                <w:rFonts w:hint="eastAsia"/>
                <w:sz w:val="24"/>
                <w:szCs w:val="24"/>
              </w:rPr>
              <w:t>谢利华</w:t>
            </w:r>
            <w:r>
              <w:rPr>
                <w:rFonts w:hint="eastAsia"/>
                <w:color w:val="000000" w:themeColor="text1"/>
                <w:sz w:val="24"/>
                <w:szCs w:val="24"/>
              </w:rPr>
              <w:t>、</w:t>
            </w:r>
            <w:r w:rsidRPr="005178BB">
              <w:rPr>
                <w:rFonts w:hint="eastAsia"/>
                <w:sz w:val="24"/>
                <w:szCs w:val="24"/>
              </w:rPr>
              <w:t>李旺鹏</w:t>
            </w:r>
            <w:r>
              <w:rPr>
                <w:rFonts w:hint="eastAsia"/>
                <w:color w:val="000000" w:themeColor="text1"/>
                <w:sz w:val="24"/>
                <w:szCs w:val="24"/>
              </w:rPr>
              <w:t>、</w:t>
            </w:r>
            <w:r w:rsidRPr="005178BB">
              <w:rPr>
                <w:rFonts w:hint="eastAsia"/>
                <w:sz w:val="24"/>
                <w:szCs w:val="24"/>
              </w:rPr>
              <w:t>叶继春</w:t>
            </w:r>
            <w:r>
              <w:rPr>
                <w:rFonts w:hint="eastAsia"/>
                <w:color w:val="000000" w:themeColor="text1"/>
                <w:sz w:val="24"/>
                <w:szCs w:val="24"/>
              </w:rPr>
              <w:t>、</w:t>
            </w:r>
            <w:r w:rsidRPr="005178BB">
              <w:rPr>
                <w:rFonts w:hint="eastAsia"/>
                <w:sz w:val="24"/>
                <w:szCs w:val="24"/>
              </w:rPr>
              <w:t>曾俞衡</w:t>
            </w:r>
            <w:r>
              <w:rPr>
                <w:rFonts w:hint="eastAsia"/>
                <w:color w:val="000000" w:themeColor="text1"/>
                <w:sz w:val="24"/>
                <w:szCs w:val="24"/>
              </w:rPr>
              <w:t>、</w:t>
            </w:r>
            <w:r w:rsidRPr="005178BB">
              <w:rPr>
                <w:rFonts w:hint="eastAsia"/>
                <w:sz w:val="24"/>
                <w:szCs w:val="24"/>
              </w:rPr>
              <w:t>廖明墩</w:t>
            </w:r>
            <w:r>
              <w:rPr>
                <w:rFonts w:hint="eastAsia"/>
                <w:color w:val="000000" w:themeColor="text1"/>
                <w:sz w:val="24"/>
                <w:szCs w:val="24"/>
              </w:rPr>
              <w:t>、</w:t>
            </w:r>
            <w:r w:rsidRPr="005178BB">
              <w:rPr>
                <w:rFonts w:hint="eastAsia"/>
                <w:sz w:val="24"/>
                <w:szCs w:val="24"/>
              </w:rPr>
              <w:t>闫宝杰</w:t>
            </w:r>
          </w:p>
        </w:tc>
        <w:tc>
          <w:tcPr>
            <w:tcW w:w="2028" w:type="dxa"/>
          </w:tcPr>
          <w:p w14:paraId="08D52F37"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2A97F0C5" w14:textId="77777777" w:rsidTr="00F83202">
        <w:trPr>
          <w:trHeight w:val="571"/>
          <w:jc w:val="right"/>
        </w:trPr>
        <w:tc>
          <w:tcPr>
            <w:tcW w:w="1195" w:type="dxa"/>
          </w:tcPr>
          <w:p w14:paraId="73D0D470" w14:textId="77777777" w:rsidR="00F83202" w:rsidRPr="00897653" w:rsidRDefault="00F83202" w:rsidP="000E2F41">
            <w:pPr>
              <w:rPr>
                <w:color w:val="000000" w:themeColor="text1"/>
                <w:sz w:val="28"/>
                <w:szCs w:val="28"/>
              </w:rPr>
            </w:pPr>
            <w:r w:rsidRPr="005178BB">
              <w:rPr>
                <w:rFonts w:eastAsiaTheme="minorEastAsia"/>
                <w:color w:val="000000" w:themeColor="text1"/>
                <w:sz w:val="24"/>
                <w:szCs w:val="24"/>
              </w:rPr>
              <w:t>实用新型专利权</w:t>
            </w:r>
          </w:p>
        </w:tc>
        <w:tc>
          <w:tcPr>
            <w:tcW w:w="2360" w:type="dxa"/>
          </w:tcPr>
          <w:p w14:paraId="2D72BE0E" w14:textId="77777777" w:rsidR="00F83202" w:rsidRPr="00897653" w:rsidRDefault="00F83202" w:rsidP="000E2F41">
            <w:pPr>
              <w:rPr>
                <w:color w:val="000000" w:themeColor="text1"/>
                <w:sz w:val="28"/>
                <w:szCs w:val="28"/>
              </w:rPr>
            </w:pPr>
            <w:r w:rsidRPr="005178BB">
              <w:rPr>
                <w:rFonts w:hint="eastAsia"/>
                <w:sz w:val="24"/>
                <w:szCs w:val="24"/>
              </w:rPr>
              <w:t>适用于</w:t>
            </w:r>
            <w:r w:rsidRPr="005178BB">
              <w:rPr>
                <w:rFonts w:hint="eastAsia"/>
                <w:sz w:val="24"/>
                <w:szCs w:val="24"/>
              </w:rPr>
              <w:t>PECVD</w:t>
            </w:r>
            <w:r w:rsidRPr="005178BB">
              <w:rPr>
                <w:rFonts w:hint="eastAsia"/>
                <w:sz w:val="24"/>
                <w:szCs w:val="24"/>
              </w:rPr>
              <w:t>设备的臭氧输送及喷淋双层石英管道</w:t>
            </w:r>
          </w:p>
        </w:tc>
        <w:tc>
          <w:tcPr>
            <w:tcW w:w="908" w:type="dxa"/>
          </w:tcPr>
          <w:p w14:paraId="25F1F22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4DE4B969"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C</w:t>
            </w:r>
            <w:r w:rsidRPr="005178BB">
              <w:rPr>
                <w:color w:val="000000" w:themeColor="text1"/>
                <w:sz w:val="24"/>
                <w:szCs w:val="24"/>
              </w:rPr>
              <w:t>N215163106U</w:t>
            </w:r>
          </w:p>
        </w:tc>
        <w:tc>
          <w:tcPr>
            <w:tcW w:w="1110" w:type="dxa"/>
          </w:tcPr>
          <w:p w14:paraId="5AA9BDCB"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021.12.14</w:t>
            </w:r>
          </w:p>
        </w:tc>
        <w:tc>
          <w:tcPr>
            <w:tcW w:w="1110" w:type="dxa"/>
          </w:tcPr>
          <w:p w14:paraId="3CE30DFB"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1</w:t>
            </w:r>
            <w:r w:rsidRPr="005178BB">
              <w:rPr>
                <w:color w:val="000000" w:themeColor="text1"/>
                <w:sz w:val="24"/>
                <w:szCs w:val="24"/>
              </w:rPr>
              <w:t>5123390</w:t>
            </w:r>
          </w:p>
        </w:tc>
        <w:tc>
          <w:tcPr>
            <w:tcW w:w="1110" w:type="dxa"/>
          </w:tcPr>
          <w:p w14:paraId="6D9C2BF9"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苏州拓升智能装备有限公司</w:t>
            </w:r>
          </w:p>
        </w:tc>
        <w:tc>
          <w:tcPr>
            <w:tcW w:w="2028" w:type="dxa"/>
          </w:tcPr>
          <w:p w14:paraId="1B4FEED6" w14:textId="77777777" w:rsidR="00F83202" w:rsidRPr="00897653" w:rsidRDefault="00F83202" w:rsidP="000E2F41">
            <w:pPr>
              <w:rPr>
                <w:color w:val="000000" w:themeColor="text1"/>
                <w:sz w:val="28"/>
                <w:szCs w:val="28"/>
              </w:rPr>
            </w:pPr>
            <w:r w:rsidRPr="005178BB">
              <w:rPr>
                <w:rFonts w:hint="eastAsia"/>
                <w:sz w:val="24"/>
                <w:szCs w:val="24"/>
              </w:rPr>
              <w:t>曾俞衡</w:t>
            </w:r>
            <w:r>
              <w:rPr>
                <w:rFonts w:hint="eastAsia"/>
                <w:color w:val="000000" w:themeColor="text1"/>
                <w:sz w:val="24"/>
                <w:szCs w:val="24"/>
              </w:rPr>
              <w:t>、</w:t>
            </w:r>
            <w:r w:rsidRPr="005178BB">
              <w:rPr>
                <w:rFonts w:hint="eastAsia"/>
                <w:sz w:val="24"/>
                <w:szCs w:val="24"/>
              </w:rPr>
              <w:t>周玉龙</w:t>
            </w:r>
            <w:r>
              <w:rPr>
                <w:rFonts w:hint="eastAsia"/>
                <w:color w:val="000000" w:themeColor="text1"/>
                <w:sz w:val="24"/>
                <w:szCs w:val="24"/>
              </w:rPr>
              <w:t>、</w:t>
            </w:r>
            <w:r w:rsidRPr="005178BB">
              <w:rPr>
                <w:rFonts w:hint="eastAsia"/>
                <w:sz w:val="24"/>
                <w:szCs w:val="24"/>
              </w:rPr>
              <w:t xml:space="preserve"> </w:t>
            </w:r>
            <w:r w:rsidRPr="005178BB">
              <w:rPr>
                <w:rFonts w:hint="eastAsia"/>
                <w:sz w:val="24"/>
                <w:szCs w:val="24"/>
              </w:rPr>
              <w:t>孙烨</w:t>
            </w:r>
            <w:r>
              <w:rPr>
                <w:rFonts w:hint="eastAsia"/>
                <w:color w:val="000000" w:themeColor="text1"/>
                <w:sz w:val="24"/>
                <w:szCs w:val="24"/>
              </w:rPr>
              <w:t>、</w:t>
            </w:r>
            <w:r w:rsidRPr="005178BB">
              <w:rPr>
                <w:rFonts w:hint="eastAsia"/>
                <w:sz w:val="24"/>
                <w:szCs w:val="24"/>
              </w:rPr>
              <w:t>张庶</w:t>
            </w:r>
            <w:r>
              <w:rPr>
                <w:rFonts w:hint="eastAsia"/>
                <w:color w:val="000000" w:themeColor="text1"/>
                <w:sz w:val="24"/>
                <w:szCs w:val="24"/>
              </w:rPr>
              <w:t>、</w:t>
            </w:r>
            <w:r w:rsidRPr="005178BB">
              <w:rPr>
                <w:rFonts w:hint="eastAsia"/>
                <w:sz w:val="24"/>
                <w:szCs w:val="24"/>
              </w:rPr>
              <w:t>廖明墩</w:t>
            </w:r>
            <w:r>
              <w:rPr>
                <w:rFonts w:hint="eastAsia"/>
                <w:color w:val="000000" w:themeColor="text1"/>
                <w:sz w:val="24"/>
                <w:szCs w:val="24"/>
              </w:rPr>
              <w:t>、</w:t>
            </w:r>
            <w:r w:rsidRPr="005178BB">
              <w:rPr>
                <w:rFonts w:hint="eastAsia"/>
                <w:sz w:val="24"/>
                <w:szCs w:val="24"/>
              </w:rPr>
              <w:t>马典</w:t>
            </w:r>
          </w:p>
        </w:tc>
        <w:tc>
          <w:tcPr>
            <w:tcW w:w="2028" w:type="dxa"/>
          </w:tcPr>
          <w:p w14:paraId="648A597D"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2F216EFB" w14:textId="77777777" w:rsidTr="00F83202">
        <w:trPr>
          <w:trHeight w:val="571"/>
          <w:jc w:val="right"/>
        </w:trPr>
        <w:tc>
          <w:tcPr>
            <w:tcW w:w="1195" w:type="dxa"/>
          </w:tcPr>
          <w:p w14:paraId="21FC7FAC"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发明</w:t>
            </w:r>
            <w:r w:rsidRPr="005178BB">
              <w:rPr>
                <w:rFonts w:eastAsiaTheme="minorEastAsia"/>
                <w:color w:val="000000" w:themeColor="text1"/>
                <w:sz w:val="24"/>
                <w:szCs w:val="24"/>
              </w:rPr>
              <w:t>专利权</w:t>
            </w:r>
          </w:p>
        </w:tc>
        <w:tc>
          <w:tcPr>
            <w:tcW w:w="2360" w:type="dxa"/>
          </w:tcPr>
          <w:p w14:paraId="6EBAB59C" w14:textId="77777777" w:rsidR="00F83202" w:rsidRPr="00897653" w:rsidRDefault="00F83202" w:rsidP="000E2F41">
            <w:pPr>
              <w:rPr>
                <w:color w:val="000000" w:themeColor="text1"/>
                <w:sz w:val="28"/>
                <w:szCs w:val="28"/>
              </w:rPr>
            </w:pPr>
            <w:r w:rsidRPr="005178BB">
              <w:rPr>
                <w:rFonts w:hint="eastAsia"/>
                <w:sz w:val="24"/>
                <w:szCs w:val="24"/>
              </w:rPr>
              <w:t>管式</w:t>
            </w:r>
            <w:r w:rsidRPr="005178BB">
              <w:rPr>
                <w:rFonts w:hint="eastAsia"/>
                <w:sz w:val="24"/>
                <w:szCs w:val="24"/>
              </w:rPr>
              <w:t>PECVD</w:t>
            </w:r>
            <w:r w:rsidRPr="005178BB">
              <w:rPr>
                <w:rFonts w:hint="eastAsia"/>
                <w:sz w:val="24"/>
                <w:szCs w:val="24"/>
              </w:rPr>
              <w:t>制备多晶硅钝化接触结构的方法</w:t>
            </w:r>
          </w:p>
        </w:tc>
        <w:tc>
          <w:tcPr>
            <w:tcW w:w="908" w:type="dxa"/>
          </w:tcPr>
          <w:p w14:paraId="0BD6107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2E437E20" w14:textId="77777777" w:rsidR="00F83202" w:rsidRPr="00897653" w:rsidRDefault="00F83202" w:rsidP="000E2F41">
            <w:pPr>
              <w:rPr>
                <w:color w:val="000000" w:themeColor="text1"/>
                <w:sz w:val="28"/>
                <w:szCs w:val="28"/>
              </w:rPr>
            </w:pPr>
            <w:r w:rsidRPr="005178BB">
              <w:rPr>
                <w:sz w:val="24"/>
                <w:szCs w:val="24"/>
              </w:rPr>
              <w:t>CN109802007B</w:t>
            </w:r>
          </w:p>
        </w:tc>
        <w:tc>
          <w:tcPr>
            <w:tcW w:w="1110" w:type="dxa"/>
          </w:tcPr>
          <w:p w14:paraId="6E4A6EFC"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020.11.17</w:t>
            </w:r>
          </w:p>
        </w:tc>
        <w:tc>
          <w:tcPr>
            <w:tcW w:w="1110" w:type="dxa"/>
          </w:tcPr>
          <w:p w14:paraId="38909FD3"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4</w:t>
            </w:r>
            <w:r w:rsidRPr="005178BB">
              <w:rPr>
                <w:color w:val="000000" w:themeColor="text1"/>
                <w:sz w:val="24"/>
                <w:szCs w:val="24"/>
              </w:rPr>
              <w:t>095791</w:t>
            </w:r>
          </w:p>
        </w:tc>
        <w:tc>
          <w:tcPr>
            <w:tcW w:w="1110" w:type="dxa"/>
          </w:tcPr>
          <w:p w14:paraId="1F50393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中国科学院宁波材料技术与工程研究所</w:t>
            </w:r>
          </w:p>
        </w:tc>
        <w:tc>
          <w:tcPr>
            <w:tcW w:w="2028" w:type="dxa"/>
          </w:tcPr>
          <w:p w14:paraId="63B0E653" w14:textId="77777777" w:rsidR="00F83202" w:rsidRPr="00897653" w:rsidRDefault="00F83202" w:rsidP="000E2F41">
            <w:pPr>
              <w:rPr>
                <w:color w:val="000000" w:themeColor="text1"/>
                <w:sz w:val="28"/>
                <w:szCs w:val="28"/>
              </w:rPr>
            </w:pPr>
            <w:r w:rsidRPr="005178BB">
              <w:rPr>
                <w:rFonts w:hint="eastAsia"/>
                <w:sz w:val="24"/>
                <w:szCs w:val="24"/>
              </w:rPr>
              <w:t>曾俞衡</w:t>
            </w:r>
            <w:r>
              <w:rPr>
                <w:rFonts w:hint="eastAsia"/>
                <w:color w:val="000000" w:themeColor="text1"/>
                <w:sz w:val="24"/>
                <w:szCs w:val="24"/>
              </w:rPr>
              <w:t>、</w:t>
            </w:r>
            <w:r w:rsidRPr="005178BB">
              <w:rPr>
                <w:rFonts w:hint="eastAsia"/>
                <w:sz w:val="24"/>
                <w:szCs w:val="24"/>
              </w:rPr>
              <w:t>闫宝杰</w:t>
            </w:r>
            <w:r>
              <w:rPr>
                <w:rFonts w:hint="eastAsia"/>
                <w:color w:val="000000" w:themeColor="text1"/>
                <w:sz w:val="24"/>
                <w:szCs w:val="24"/>
              </w:rPr>
              <w:t>、</w:t>
            </w:r>
            <w:r w:rsidRPr="005178BB">
              <w:rPr>
                <w:rFonts w:hint="eastAsia"/>
                <w:sz w:val="24"/>
                <w:szCs w:val="24"/>
              </w:rPr>
              <w:t>叶继春</w:t>
            </w:r>
            <w:r>
              <w:rPr>
                <w:rFonts w:hint="eastAsia"/>
                <w:color w:val="000000" w:themeColor="text1"/>
                <w:sz w:val="24"/>
                <w:szCs w:val="24"/>
              </w:rPr>
              <w:t>、</w:t>
            </w:r>
            <w:r w:rsidRPr="005178BB">
              <w:rPr>
                <w:rFonts w:hint="eastAsia"/>
                <w:sz w:val="24"/>
                <w:szCs w:val="24"/>
              </w:rPr>
              <w:t>廖明墩</w:t>
            </w:r>
          </w:p>
        </w:tc>
        <w:tc>
          <w:tcPr>
            <w:tcW w:w="2028" w:type="dxa"/>
          </w:tcPr>
          <w:p w14:paraId="1480E016"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r w:rsidR="00F83202" w:rsidRPr="00897653" w14:paraId="08B75355" w14:textId="77777777" w:rsidTr="00F83202">
        <w:trPr>
          <w:trHeight w:val="571"/>
          <w:jc w:val="right"/>
        </w:trPr>
        <w:tc>
          <w:tcPr>
            <w:tcW w:w="1195" w:type="dxa"/>
          </w:tcPr>
          <w:p w14:paraId="30AB557F" w14:textId="77777777" w:rsidR="00F83202" w:rsidRPr="00897653" w:rsidRDefault="00F83202" w:rsidP="000E2F41">
            <w:pPr>
              <w:rPr>
                <w:color w:val="000000" w:themeColor="text1"/>
                <w:sz w:val="28"/>
                <w:szCs w:val="28"/>
              </w:rPr>
            </w:pPr>
            <w:r w:rsidRPr="005178BB">
              <w:rPr>
                <w:rFonts w:hint="eastAsia"/>
                <w:color w:val="000000" w:themeColor="text1"/>
                <w:sz w:val="24"/>
                <w:szCs w:val="24"/>
              </w:rPr>
              <w:lastRenderedPageBreak/>
              <w:t>发明</w:t>
            </w:r>
            <w:r w:rsidRPr="005178BB">
              <w:rPr>
                <w:rFonts w:eastAsiaTheme="minorEastAsia"/>
                <w:color w:val="000000" w:themeColor="text1"/>
                <w:sz w:val="24"/>
                <w:szCs w:val="24"/>
              </w:rPr>
              <w:t>专利权</w:t>
            </w:r>
          </w:p>
        </w:tc>
        <w:tc>
          <w:tcPr>
            <w:tcW w:w="2360" w:type="dxa"/>
          </w:tcPr>
          <w:p w14:paraId="37FBB976" w14:textId="77777777" w:rsidR="00F83202" w:rsidRPr="00897653" w:rsidRDefault="00F83202" w:rsidP="000E2F41">
            <w:pPr>
              <w:rPr>
                <w:color w:val="000000" w:themeColor="text1"/>
                <w:sz w:val="28"/>
                <w:szCs w:val="28"/>
              </w:rPr>
            </w:pPr>
            <w:r w:rsidRPr="005178BB">
              <w:rPr>
                <w:rFonts w:hint="eastAsia"/>
                <w:sz w:val="24"/>
                <w:szCs w:val="24"/>
              </w:rPr>
              <w:t>选择性发射极结构、其制备方法及应用</w:t>
            </w:r>
          </w:p>
        </w:tc>
        <w:tc>
          <w:tcPr>
            <w:tcW w:w="908" w:type="dxa"/>
          </w:tcPr>
          <w:p w14:paraId="4F06B2EA"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w:t>
            </w:r>
          </w:p>
        </w:tc>
        <w:tc>
          <w:tcPr>
            <w:tcW w:w="1515" w:type="dxa"/>
          </w:tcPr>
          <w:p w14:paraId="4F0AAD0C"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C</w:t>
            </w:r>
            <w:r w:rsidRPr="005178BB">
              <w:rPr>
                <w:color w:val="000000" w:themeColor="text1"/>
                <w:sz w:val="24"/>
                <w:szCs w:val="24"/>
              </w:rPr>
              <w:t>N11203364B</w:t>
            </w:r>
          </w:p>
        </w:tc>
        <w:tc>
          <w:tcPr>
            <w:tcW w:w="1110" w:type="dxa"/>
          </w:tcPr>
          <w:p w14:paraId="679D90BB"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2</w:t>
            </w:r>
            <w:r w:rsidRPr="005178BB">
              <w:rPr>
                <w:color w:val="000000" w:themeColor="text1"/>
                <w:sz w:val="24"/>
                <w:szCs w:val="24"/>
              </w:rPr>
              <w:t>022.03.08</w:t>
            </w:r>
          </w:p>
        </w:tc>
        <w:tc>
          <w:tcPr>
            <w:tcW w:w="1110" w:type="dxa"/>
          </w:tcPr>
          <w:p w14:paraId="22C63AF0"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4</w:t>
            </w:r>
            <w:r w:rsidRPr="005178BB">
              <w:rPr>
                <w:color w:val="000000" w:themeColor="text1"/>
                <w:sz w:val="24"/>
                <w:szCs w:val="24"/>
              </w:rPr>
              <w:t>986059</w:t>
            </w:r>
          </w:p>
        </w:tc>
        <w:tc>
          <w:tcPr>
            <w:tcW w:w="1110" w:type="dxa"/>
          </w:tcPr>
          <w:p w14:paraId="29CFDD55" w14:textId="77777777" w:rsidR="00F83202" w:rsidRPr="00897653" w:rsidRDefault="00F83202" w:rsidP="000E2F41">
            <w:pPr>
              <w:rPr>
                <w:color w:val="000000" w:themeColor="text1"/>
                <w:sz w:val="28"/>
                <w:szCs w:val="28"/>
              </w:rPr>
            </w:pPr>
            <w:r w:rsidRPr="005178BB">
              <w:rPr>
                <w:rFonts w:hint="eastAsia"/>
                <w:color w:val="000000" w:themeColor="text1"/>
                <w:sz w:val="24"/>
                <w:szCs w:val="24"/>
              </w:rPr>
              <w:t>中国科学院宁波材料技术与工程研究所</w:t>
            </w:r>
          </w:p>
        </w:tc>
        <w:tc>
          <w:tcPr>
            <w:tcW w:w="2028" w:type="dxa"/>
          </w:tcPr>
          <w:p w14:paraId="266ADF0C" w14:textId="77777777" w:rsidR="00F83202" w:rsidRPr="00897653" w:rsidRDefault="00F83202" w:rsidP="000E2F41">
            <w:pPr>
              <w:rPr>
                <w:color w:val="000000" w:themeColor="text1"/>
                <w:sz w:val="28"/>
                <w:szCs w:val="28"/>
              </w:rPr>
            </w:pPr>
            <w:r w:rsidRPr="005178BB">
              <w:rPr>
                <w:rFonts w:hint="eastAsia"/>
                <w:sz w:val="24"/>
                <w:szCs w:val="24"/>
              </w:rPr>
              <w:t>曾俞衡</w:t>
            </w:r>
            <w:r>
              <w:rPr>
                <w:rFonts w:hint="eastAsia"/>
                <w:color w:val="000000" w:themeColor="text1"/>
                <w:sz w:val="24"/>
                <w:szCs w:val="24"/>
              </w:rPr>
              <w:t>、</w:t>
            </w:r>
            <w:r w:rsidRPr="005178BB">
              <w:rPr>
                <w:rFonts w:hint="eastAsia"/>
                <w:sz w:val="24"/>
                <w:szCs w:val="24"/>
              </w:rPr>
              <w:t>叶继春</w:t>
            </w:r>
            <w:r>
              <w:rPr>
                <w:rFonts w:hint="eastAsia"/>
                <w:color w:val="000000" w:themeColor="text1"/>
                <w:sz w:val="24"/>
                <w:szCs w:val="24"/>
              </w:rPr>
              <w:t>、</w:t>
            </w:r>
            <w:r w:rsidRPr="005178BB">
              <w:rPr>
                <w:rFonts w:hint="eastAsia"/>
                <w:sz w:val="24"/>
                <w:szCs w:val="24"/>
              </w:rPr>
              <w:t>闫宝杰</w:t>
            </w:r>
            <w:r>
              <w:rPr>
                <w:rFonts w:hint="eastAsia"/>
                <w:color w:val="000000" w:themeColor="text1"/>
                <w:sz w:val="24"/>
                <w:szCs w:val="24"/>
              </w:rPr>
              <w:t>、</w:t>
            </w:r>
            <w:r w:rsidRPr="005178BB">
              <w:rPr>
                <w:rFonts w:hint="eastAsia"/>
                <w:sz w:val="24"/>
                <w:szCs w:val="24"/>
              </w:rPr>
              <w:t>刘尊珂</w:t>
            </w:r>
            <w:r>
              <w:rPr>
                <w:rFonts w:hint="eastAsia"/>
                <w:color w:val="000000" w:themeColor="text1"/>
                <w:sz w:val="24"/>
                <w:szCs w:val="24"/>
              </w:rPr>
              <w:t>、</w:t>
            </w:r>
            <w:r w:rsidRPr="005178BB">
              <w:rPr>
                <w:rFonts w:hint="eastAsia"/>
                <w:sz w:val="24"/>
                <w:szCs w:val="24"/>
              </w:rPr>
              <w:t>廖明墩</w:t>
            </w:r>
            <w:r>
              <w:rPr>
                <w:rFonts w:hint="eastAsia"/>
                <w:color w:val="000000" w:themeColor="text1"/>
                <w:sz w:val="24"/>
                <w:szCs w:val="24"/>
              </w:rPr>
              <w:t>、</w:t>
            </w:r>
            <w:r w:rsidRPr="005178BB">
              <w:rPr>
                <w:rFonts w:hint="eastAsia"/>
                <w:sz w:val="24"/>
                <w:szCs w:val="24"/>
              </w:rPr>
              <w:t>程皓</w:t>
            </w:r>
            <w:r>
              <w:rPr>
                <w:rFonts w:hint="eastAsia"/>
                <w:color w:val="000000" w:themeColor="text1"/>
                <w:sz w:val="24"/>
                <w:szCs w:val="24"/>
              </w:rPr>
              <w:t>、</w:t>
            </w:r>
            <w:r w:rsidRPr="005178BB">
              <w:rPr>
                <w:rFonts w:hint="eastAsia"/>
                <w:sz w:val="24"/>
                <w:szCs w:val="24"/>
              </w:rPr>
              <w:t>林毅然</w:t>
            </w:r>
            <w:r>
              <w:rPr>
                <w:rFonts w:hint="eastAsia"/>
                <w:color w:val="000000" w:themeColor="text1"/>
                <w:sz w:val="24"/>
                <w:szCs w:val="24"/>
              </w:rPr>
              <w:t>、</w:t>
            </w:r>
            <w:r w:rsidRPr="005178BB">
              <w:rPr>
                <w:rFonts w:hint="eastAsia"/>
                <w:sz w:val="24"/>
                <w:szCs w:val="24"/>
              </w:rPr>
              <w:t>卢琳娜</w:t>
            </w:r>
            <w:r>
              <w:rPr>
                <w:rFonts w:hint="eastAsia"/>
                <w:color w:val="000000" w:themeColor="text1"/>
                <w:sz w:val="24"/>
                <w:szCs w:val="24"/>
              </w:rPr>
              <w:t>、</w:t>
            </w:r>
            <w:r w:rsidRPr="005178BB">
              <w:rPr>
                <w:rFonts w:hint="eastAsia"/>
                <w:sz w:val="24"/>
                <w:szCs w:val="24"/>
              </w:rPr>
              <w:t>郑晶茗</w:t>
            </w:r>
            <w:r>
              <w:rPr>
                <w:rFonts w:hint="eastAsia"/>
                <w:color w:val="000000" w:themeColor="text1"/>
                <w:sz w:val="24"/>
                <w:szCs w:val="24"/>
              </w:rPr>
              <w:t>、</w:t>
            </w:r>
            <w:r w:rsidRPr="005178BB">
              <w:rPr>
                <w:rFonts w:hint="eastAsia"/>
                <w:sz w:val="24"/>
                <w:szCs w:val="24"/>
              </w:rPr>
              <w:t>冯蒙蒙</w:t>
            </w:r>
          </w:p>
        </w:tc>
        <w:tc>
          <w:tcPr>
            <w:tcW w:w="2028" w:type="dxa"/>
          </w:tcPr>
          <w:p w14:paraId="6CFB88AD" w14:textId="77777777" w:rsidR="00F83202" w:rsidRPr="00897653" w:rsidRDefault="00F83202" w:rsidP="000E2F41">
            <w:pPr>
              <w:rPr>
                <w:color w:val="000000" w:themeColor="text1"/>
                <w:sz w:val="28"/>
                <w:szCs w:val="28"/>
              </w:rPr>
            </w:pPr>
            <w:r w:rsidRPr="00C6638E">
              <w:rPr>
                <w:rFonts w:hint="eastAsia"/>
                <w:color w:val="000000" w:themeColor="text1"/>
                <w:sz w:val="24"/>
                <w:szCs w:val="24"/>
              </w:rPr>
              <w:t>有效</w:t>
            </w:r>
          </w:p>
        </w:tc>
      </w:tr>
    </w:tbl>
    <w:p w14:paraId="7C04885E" w14:textId="77777777" w:rsidR="00F83202" w:rsidRPr="00897653" w:rsidRDefault="00F83202" w:rsidP="00F83202">
      <w:pPr>
        <w:rPr>
          <w:rFonts w:eastAsia="黑体"/>
          <w:color w:val="000000" w:themeColor="text1"/>
          <w:sz w:val="32"/>
          <w:szCs w:val="32"/>
        </w:rPr>
      </w:pPr>
    </w:p>
    <w:p w14:paraId="54F06998" w14:textId="77777777" w:rsidR="00F83202" w:rsidRPr="00897653" w:rsidRDefault="00F83202" w:rsidP="00F83202">
      <w:pPr>
        <w:rPr>
          <w:rFonts w:eastAsia="黑体"/>
          <w:color w:val="000000" w:themeColor="text1"/>
          <w:sz w:val="32"/>
          <w:szCs w:val="32"/>
        </w:rPr>
      </w:pPr>
    </w:p>
    <w:p w14:paraId="48EB5F91" w14:textId="77777777" w:rsidR="00F83202" w:rsidRPr="00897653" w:rsidRDefault="00F83202" w:rsidP="00F83202">
      <w:pPr>
        <w:spacing w:beforeAutospacing="1" w:afterAutospacing="1"/>
        <w:rPr>
          <w:rFonts w:eastAsia="黑体"/>
          <w:color w:val="000000" w:themeColor="text1"/>
          <w:kern w:val="0"/>
          <w:sz w:val="32"/>
          <w:szCs w:val="32"/>
        </w:rPr>
        <w:sectPr w:rsidR="00F83202" w:rsidRPr="00897653">
          <w:pgSz w:w="15842" w:h="12242" w:orient="landscape"/>
          <w:pgMar w:top="1418" w:right="1247" w:bottom="1134" w:left="1247" w:header="851" w:footer="794" w:gutter="0"/>
          <w:cols w:space="720"/>
        </w:sectPr>
      </w:pPr>
    </w:p>
    <w:p w14:paraId="08BE0EFA" w14:textId="17364EAA" w:rsidR="00F83202" w:rsidRPr="00897653" w:rsidRDefault="00F83202" w:rsidP="00F83202">
      <w:pPr>
        <w:pStyle w:val="a7"/>
        <w:jc w:val="center"/>
        <w:rPr>
          <w:rFonts w:eastAsia="方正黑体简体"/>
          <w:color w:val="000000" w:themeColor="text1"/>
          <w:sz w:val="32"/>
          <w:szCs w:val="22"/>
        </w:rPr>
      </w:pPr>
      <w:r w:rsidRPr="00897653">
        <w:rPr>
          <w:rFonts w:eastAsia="方正黑体简体"/>
          <w:color w:val="000000" w:themeColor="text1"/>
          <w:sz w:val="32"/>
          <w:szCs w:val="22"/>
        </w:rPr>
        <w:lastRenderedPageBreak/>
        <w:t>代表性论文（专著）目录</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932"/>
        <w:gridCol w:w="3455"/>
        <w:gridCol w:w="1075"/>
        <w:gridCol w:w="1033"/>
        <w:gridCol w:w="555"/>
      </w:tblGrid>
      <w:tr w:rsidR="00F83202" w:rsidRPr="00897653" w14:paraId="0B7F4634" w14:textId="77777777" w:rsidTr="000E2F41">
        <w:trPr>
          <w:trHeight w:hRule="exact" w:val="1248"/>
          <w:jc w:val="center"/>
        </w:trPr>
        <w:tc>
          <w:tcPr>
            <w:tcW w:w="2932" w:type="dxa"/>
            <w:vAlign w:val="center"/>
          </w:tcPr>
          <w:p w14:paraId="7E51435D"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作</w:t>
            </w:r>
            <w:r w:rsidRPr="00897653">
              <w:rPr>
                <w:rFonts w:eastAsia="仿宋_GB2312"/>
                <w:color w:val="000000" w:themeColor="text1"/>
                <w:sz w:val="24"/>
              </w:rPr>
              <w:t xml:space="preserve"> </w:t>
            </w:r>
            <w:r w:rsidRPr="00897653">
              <w:rPr>
                <w:rFonts w:eastAsia="仿宋_GB2312"/>
                <w:color w:val="000000" w:themeColor="text1"/>
                <w:sz w:val="24"/>
              </w:rPr>
              <w:t>者</w:t>
            </w:r>
          </w:p>
        </w:tc>
        <w:tc>
          <w:tcPr>
            <w:tcW w:w="3455" w:type="dxa"/>
            <w:vAlign w:val="center"/>
          </w:tcPr>
          <w:p w14:paraId="0E924FFB"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论文（专著）名称</w:t>
            </w:r>
            <w:r w:rsidRPr="00897653">
              <w:rPr>
                <w:rFonts w:eastAsia="仿宋_GB2312"/>
                <w:color w:val="000000" w:themeColor="text1"/>
                <w:sz w:val="24"/>
              </w:rPr>
              <w:t>/</w:t>
            </w:r>
            <w:r w:rsidRPr="00897653">
              <w:rPr>
                <w:rFonts w:eastAsia="仿宋_GB2312"/>
                <w:color w:val="000000" w:themeColor="text1"/>
                <w:sz w:val="24"/>
              </w:rPr>
              <w:t>刊物</w:t>
            </w:r>
          </w:p>
        </w:tc>
        <w:tc>
          <w:tcPr>
            <w:tcW w:w="1075" w:type="dxa"/>
            <w:tcMar>
              <w:top w:w="0" w:type="dxa"/>
              <w:left w:w="0" w:type="dxa"/>
              <w:bottom w:w="0" w:type="dxa"/>
              <w:right w:w="0" w:type="dxa"/>
            </w:tcMar>
            <w:vAlign w:val="center"/>
          </w:tcPr>
          <w:p w14:paraId="1E131A24"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年卷</w:t>
            </w:r>
          </w:p>
          <w:p w14:paraId="5DDE9544" w14:textId="77777777" w:rsidR="00F83202" w:rsidRPr="00897653" w:rsidRDefault="00F83202" w:rsidP="000E2F41">
            <w:pPr>
              <w:jc w:val="center"/>
              <w:rPr>
                <w:rFonts w:eastAsia="仿宋_GB2312"/>
                <w:color w:val="000000" w:themeColor="text1"/>
                <w:szCs w:val="21"/>
              </w:rPr>
            </w:pPr>
            <w:r w:rsidRPr="00897653">
              <w:rPr>
                <w:rFonts w:eastAsia="仿宋_GB2312"/>
                <w:color w:val="000000" w:themeColor="text1"/>
                <w:sz w:val="24"/>
              </w:rPr>
              <w:t>页码</w:t>
            </w:r>
          </w:p>
        </w:tc>
        <w:tc>
          <w:tcPr>
            <w:tcW w:w="1033" w:type="dxa"/>
            <w:tcMar>
              <w:top w:w="0" w:type="dxa"/>
              <w:left w:w="0" w:type="dxa"/>
              <w:bottom w:w="0" w:type="dxa"/>
              <w:right w:w="0" w:type="dxa"/>
            </w:tcMar>
            <w:vAlign w:val="center"/>
          </w:tcPr>
          <w:p w14:paraId="3F1148C4"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发表</w:t>
            </w:r>
          </w:p>
          <w:p w14:paraId="152152BC"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时间</w:t>
            </w:r>
          </w:p>
          <w:p w14:paraId="3A6FAD5F"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（年、月）</w:t>
            </w:r>
          </w:p>
        </w:tc>
        <w:tc>
          <w:tcPr>
            <w:tcW w:w="555" w:type="dxa"/>
            <w:tcMar>
              <w:top w:w="0" w:type="dxa"/>
              <w:left w:w="0" w:type="dxa"/>
              <w:bottom w:w="0" w:type="dxa"/>
              <w:right w:w="0" w:type="dxa"/>
            </w:tcMar>
            <w:vAlign w:val="center"/>
          </w:tcPr>
          <w:p w14:paraId="695ADC64"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他引</w:t>
            </w:r>
          </w:p>
          <w:p w14:paraId="5DC5E216" w14:textId="77777777" w:rsidR="00F83202" w:rsidRPr="00897653" w:rsidRDefault="00F83202" w:rsidP="000E2F41">
            <w:pPr>
              <w:jc w:val="center"/>
              <w:rPr>
                <w:rFonts w:eastAsia="仿宋_GB2312"/>
                <w:color w:val="000000" w:themeColor="text1"/>
                <w:sz w:val="24"/>
              </w:rPr>
            </w:pPr>
            <w:r w:rsidRPr="00897653">
              <w:rPr>
                <w:rFonts w:eastAsia="仿宋_GB2312"/>
                <w:color w:val="000000" w:themeColor="text1"/>
                <w:sz w:val="24"/>
              </w:rPr>
              <w:t>总次数</w:t>
            </w:r>
          </w:p>
        </w:tc>
      </w:tr>
      <w:tr w:rsidR="00F83202" w:rsidRPr="00897653" w14:paraId="19D8AE04" w14:textId="77777777" w:rsidTr="000E2F41">
        <w:trPr>
          <w:trHeight w:hRule="exact" w:val="2182"/>
          <w:jc w:val="center"/>
        </w:trPr>
        <w:tc>
          <w:tcPr>
            <w:tcW w:w="2932" w:type="dxa"/>
            <w:vAlign w:val="center"/>
          </w:tcPr>
          <w:p w14:paraId="2CB4F50F" w14:textId="77777777" w:rsidR="00F83202" w:rsidRPr="00897653" w:rsidRDefault="00F83202" w:rsidP="000E2F41">
            <w:pPr>
              <w:rPr>
                <w:color w:val="000000" w:themeColor="text1"/>
                <w:szCs w:val="21"/>
              </w:rPr>
            </w:pPr>
            <w:r w:rsidRPr="00C6638E">
              <w:rPr>
                <w:color w:val="000000" w:themeColor="text1"/>
                <w:sz w:val="24"/>
                <w:szCs w:val="24"/>
              </w:rPr>
              <w:t>Hui Tong, Zhenhai Yang, Xixi Wang, Zhaolang Liu, Zhenxin Chen, Xiaoxing Ke, Manling Sui, Jiang Tang, Tianbao Yu, Ziyi Ge, Yuheng Zeng, Pingqi Gao, and Jichun Ye</w:t>
            </w:r>
          </w:p>
        </w:tc>
        <w:tc>
          <w:tcPr>
            <w:tcW w:w="3455" w:type="dxa"/>
            <w:vAlign w:val="center"/>
          </w:tcPr>
          <w:p w14:paraId="352A14D2" w14:textId="77777777" w:rsidR="00F83202" w:rsidRPr="00897653" w:rsidRDefault="00F83202" w:rsidP="000E2F41">
            <w:pPr>
              <w:rPr>
                <w:color w:val="000000" w:themeColor="text1"/>
                <w:szCs w:val="21"/>
              </w:rPr>
            </w:pPr>
            <w:r w:rsidRPr="00C6638E">
              <w:rPr>
                <w:rFonts w:hint="eastAsia"/>
                <w:sz w:val="24"/>
                <w:szCs w:val="24"/>
              </w:rPr>
              <w:t>Dual Functional Electron</w:t>
            </w:r>
            <w:r w:rsidRPr="00C6638E">
              <w:rPr>
                <w:rFonts w:hint="eastAsia"/>
                <w:sz w:val="24"/>
                <w:szCs w:val="24"/>
              </w:rPr>
              <w:t>‐</w:t>
            </w:r>
            <w:r w:rsidRPr="00C6638E">
              <w:rPr>
                <w:rFonts w:hint="eastAsia"/>
                <w:sz w:val="24"/>
                <w:szCs w:val="24"/>
              </w:rPr>
              <w:t>Selective Contacts Based on Silicon Oxide/Magnesium: Tailoring Het</w:t>
            </w:r>
            <w:r w:rsidRPr="00C6638E">
              <w:rPr>
                <w:sz w:val="24"/>
                <w:szCs w:val="24"/>
              </w:rPr>
              <w:t>erointerface Band Structures while Maintaining Surface Passivation</w:t>
            </w:r>
            <w:r w:rsidRPr="00C6638E">
              <w:rPr>
                <w:rFonts w:hint="eastAsia"/>
                <w:sz w:val="24"/>
                <w:szCs w:val="24"/>
              </w:rPr>
              <w:t>/</w:t>
            </w:r>
            <w:r w:rsidRPr="00C6638E">
              <w:rPr>
                <w:sz w:val="24"/>
                <w:szCs w:val="24"/>
              </w:rPr>
              <w:t>Advanced Energy Material</w:t>
            </w:r>
          </w:p>
        </w:tc>
        <w:tc>
          <w:tcPr>
            <w:tcW w:w="1075" w:type="dxa"/>
            <w:vAlign w:val="center"/>
          </w:tcPr>
          <w:p w14:paraId="2A6D83FF"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2018</w:t>
            </w:r>
            <w:r w:rsidRPr="00C6638E">
              <w:rPr>
                <w:rFonts w:hint="eastAsia"/>
                <w:color w:val="000000" w:themeColor="text1"/>
                <w:sz w:val="24"/>
                <w:szCs w:val="24"/>
              </w:rPr>
              <w:t>年</w:t>
            </w:r>
          </w:p>
          <w:p w14:paraId="466DA0F5"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8</w:t>
            </w:r>
            <w:r w:rsidRPr="00C6638E">
              <w:rPr>
                <w:rFonts w:hint="eastAsia"/>
                <w:color w:val="000000" w:themeColor="text1"/>
                <w:sz w:val="24"/>
                <w:szCs w:val="24"/>
              </w:rPr>
              <w:t>卷</w:t>
            </w:r>
          </w:p>
          <w:p w14:paraId="76C4B03E" w14:textId="77777777" w:rsidR="00F83202" w:rsidRPr="00897653" w:rsidRDefault="00F83202" w:rsidP="000E2F41">
            <w:pPr>
              <w:rPr>
                <w:color w:val="000000" w:themeColor="text1"/>
                <w:szCs w:val="21"/>
              </w:rPr>
            </w:pPr>
            <w:r w:rsidRPr="00C6638E">
              <w:rPr>
                <w:rFonts w:hint="eastAsia"/>
                <w:color w:val="000000" w:themeColor="text1"/>
                <w:sz w:val="24"/>
                <w:szCs w:val="24"/>
              </w:rPr>
              <w:t>1702921</w:t>
            </w:r>
            <w:r w:rsidRPr="00C6638E">
              <w:rPr>
                <w:rFonts w:hint="eastAsia"/>
                <w:color w:val="000000" w:themeColor="text1"/>
                <w:sz w:val="24"/>
                <w:szCs w:val="24"/>
              </w:rPr>
              <w:t>页</w:t>
            </w:r>
          </w:p>
        </w:tc>
        <w:tc>
          <w:tcPr>
            <w:tcW w:w="1033" w:type="dxa"/>
            <w:vAlign w:val="center"/>
          </w:tcPr>
          <w:p w14:paraId="72AA212C" w14:textId="77777777" w:rsidR="00F83202" w:rsidRPr="00897653" w:rsidRDefault="00F83202" w:rsidP="000E2F41">
            <w:pPr>
              <w:rPr>
                <w:color w:val="000000" w:themeColor="text1"/>
                <w:sz w:val="24"/>
              </w:rPr>
            </w:pPr>
            <w:r w:rsidRPr="00C6638E">
              <w:rPr>
                <w:rFonts w:eastAsia="楷体_GB2312" w:hint="eastAsia"/>
                <w:sz w:val="24"/>
                <w:szCs w:val="24"/>
              </w:rPr>
              <w:t>2018.02.21</w:t>
            </w:r>
          </w:p>
        </w:tc>
        <w:tc>
          <w:tcPr>
            <w:tcW w:w="555" w:type="dxa"/>
            <w:vAlign w:val="center"/>
          </w:tcPr>
          <w:p w14:paraId="03C78F7F" w14:textId="77777777" w:rsidR="00F83202" w:rsidRPr="00897653" w:rsidRDefault="00F83202" w:rsidP="000E2F41">
            <w:pPr>
              <w:rPr>
                <w:color w:val="000000" w:themeColor="text1"/>
                <w:sz w:val="24"/>
              </w:rPr>
            </w:pPr>
          </w:p>
        </w:tc>
      </w:tr>
      <w:tr w:rsidR="00F83202" w:rsidRPr="00897653" w14:paraId="7752DEC7" w14:textId="77777777" w:rsidTr="000E2F41">
        <w:trPr>
          <w:trHeight w:hRule="exact" w:val="1973"/>
          <w:jc w:val="center"/>
        </w:trPr>
        <w:tc>
          <w:tcPr>
            <w:tcW w:w="2932" w:type="dxa"/>
            <w:vAlign w:val="center"/>
          </w:tcPr>
          <w:p w14:paraId="28988FBE" w14:textId="77777777" w:rsidR="00F83202" w:rsidRPr="00897653" w:rsidRDefault="00F83202" w:rsidP="000E2F41">
            <w:pPr>
              <w:rPr>
                <w:color w:val="000000" w:themeColor="text1"/>
                <w:szCs w:val="21"/>
              </w:rPr>
            </w:pPr>
            <w:r w:rsidRPr="00C6638E">
              <w:rPr>
                <w:color w:val="000000" w:themeColor="text1"/>
                <w:sz w:val="24"/>
                <w:szCs w:val="24"/>
              </w:rPr>
              <w:t>Xi Yang, Zhiqin Ying, Zhenhai Yang, Jia-Ru Xu, Wei Wang, Jiajia Wang, Zenggui Wang, Lingze Yao, Baojie Yan, and Jichun Ye</w:t>
            </w:r>
          </w:p>
        </w:tc>
        <w:tc>
          <w:tcPr>
            <w:tcW w:w="3455" w:type="dxa"/>
            <w:vAlign w:val="center"/>
          </w:tcPr>
          <w:p w14:paraId="7FCF4004" w14:textId="77777777" w:rsidR="00F83202" w:rsidRPr="00897653" w:rsidRDefault="00F83202" w:rsidP="000E2F41">
            <w:pPr>
              <w:rPr>
                <w:color w:val="000000" w:themeColor="text1"/>
                <w:szCs w:val="21"/>
              </w:rPr>
            </w:pPr>
            <w:r w:rsidRPr="00C6638E">
              <w:rPr>
                <w:color w:val="000000" w:themeColor="text1"/>
                <w:sz w:val="24"/>
                <w:szCs w:val="24"/>
              </w:rPr>
              <w:t>Light-Promoted Electrostatic Adsorption of High-Density Lewis Base Monolayers as Passivating Electron-Selective Contacts/Advanced Science</w:t>
            </w:r>
          </w:p>
        </w:tc>
        <w:tc>
          <w:tcPr>
            <w:tcW w:w="1075" w:type="dxa"/>
            <w:vAlign w:val="center"/>
          </w:tcPr>
          <w:p w14:paraId="4CD7CB0B" w14:textId="77777777" w:rsidR="00F83202" w:rsidRPr="00C6638E" w:rsidRDefault="00F83202" w:rsidP="000E2F41">
            <w:pPr>
              <w:rPr>
                <w:color w:val="000000" w:themeColor="text1"/>
                <w:sz w:val="24"/>
                <w:szCs w:val="24"/>
              </w:rPr>
            </w:pPr>
            <w:r w:rsidRPr="00C6638E">
              <w:rPr>
                <w:color w:val="000000" w:themeColor="text1"/>
                <w:sz w:val="24"/>
                <w:szCs w:val="24"/>
              </w:rPr>
              <w:t>2021</w:t>
            </w:r>
            <w:r w:rsidRPr="00C6638E">
              <w:rPr>
                <w:rFonts w:hint="eastAsia"/>
                <w:color w:val="000000" w:themeColor="text1"/>
                <w:sz w:val="24"/>
                <w:szCs w:val="24"/>
              </w:rPr>
              <w:t>年</w:t>
            </w:r>
          </w:p>
          <w:p w14:paraId="0D954CED" w14:textId="77777777" w:rsidR="00F83202" w:rsidRPr="00C6638E" w:rsidRDefault="00F83202" w:rsidP="000E2F41">
            <w:pPr>
              <w:rPr>
                <w:color w:val="000000" w:themeColor="text1"/>
                <w:sz w:val="24"/>
                <w:szCs w:val="24"/>
              </w:rPr>
            </w:pPr>
            <w:r w:rsidRPr="00C6638E">
              <w:rPr>
                <w:color w:val="000000" w:themeColor="text1"/>
                <w:sz w:val="24"/>
                <w:szCs w:val="24"/>
              </w:rPr>
              <w:t>8</w:t>
            </w:r>
            <w:r w:rsidRPr="00C6638E">
              <w:rPr>
                <w:rFonts w:hint="eastAsia"/>
                <w:color w:val="000000" w:themeColor="text1"/>
                <w:sz w:val="24"/>
                <w:szCs w:val="24"/>
              </w:rPr>
              <w:t>卷</w:t>
            </w:r>
          </w:p>
          <w:p w14:paraId="33B4D11A" w14:textId="77777777" w:rsidR="00F83202" w:rsidRPr="00897653" w:rsidRDefault="00F83202" w:rsidP="000E2F41">
            <w:pPr>
              <w:rPr>
                <w:color w:val="000000" w:themeColor="text1"/>
                <w:szCs w:val="21"/>
              </w:rPr>
            </w:pPr>
            <w:r w:rsidRPr="00C6638E">
              <w:rPr>
                <w:color w:val="000000" w:themeColor="text1"/>
                <w:sz w:val="24"/>
                <w:szCs w:val="24"/>
              </w:rPr>
              <w:t>2003245</w:t>
            </w:r>
            <w:r w:rsidRPr="00C6638E">
              <w:rPr>
                <w:rFonts w:hint="eastAsia"/>
                <w:color w:val="000000" w:themeColor="text1"/>
                <w:sz w:val="24"/>
                <w:szCs w:val="24"/>
              </w:rPr>
              <w:t>页</w:t>
            </w:r>
          </w:p>
        </w:tc>
        <w:tc>
          <w:tcPr>
            <w:tcW w:w="1033" w:type="dxa"/>
            <w:vAlign w:val="center"/>
          </w:tcPr>
          <w:p w14:paraId="3AC6A458" w14:textId="77777777" w:rsidR="00F83202" w:rsidRPr="00897653" w:rsidRDefault="00F83202" w:rsidP="000E2F41">
            <w:pPr>
              <w:rPr>
                <w:color w:val="000000" w:themeColor="text1"/>
                <w:szCs w:val="21"/>
              </w:rPr>
            </w:pPr>
            <w:r w:rsidRPr="00C6638E">
              <w:rPr>
                <w:rFonts w:hint="eastAsia"/>
                <w:color w:val="000000" w:themeColor="text1"/>
                <w:sz w:val="24"/>
                <w:szCs w:val="24"/>
              </w:rPr>
              <w:t>2</w:t>
            </w:r>
            <w:r w:rsidRPr="00C6638E">
              <w:rPr>
                <w:color w:val="000000" w:themeColor="text1"/>
                <w:sz w:val="24"/>
                <w:szCs w:val="24"/>
              </w:rPr>
              <w:t>021.01.04</w:t>
            </w:r>
          </w:p>
        </w:tc>
        <w:tc>
          <w:tcPr>
            <w:tcW w:w="555" w:type="dxa"/>
            <w:vAlign w:val="center"/>
          </w:tcPr>
          <w:p w14:paraId="719B8BE6" w14:textId="77777777" w:rsidR="00F83202" w:rsidRPr="00897653" w:rsidRDefault="00F83202" w:rsidP="000E2F41">
            <w:pPr>
              <w:rPr>
                <w:color w:val="000000" w:themeColor="text1"/>
                <w:szCs w:val="21"/>
              </w:rPr>
            </w:pPr>
          </w:p>
        </w:tc>
      </w:tr>
      <w:tr w:rsidR="00F83202" w:rsidRPr="00897653" w14:paraId="12E2D25B" w14:textId="77777777" w:rsidTr="000E2F41">
        <w:trPr>
          <w:trHeight w:hRule="exact" w:val="1986"/>
          <w:jc w:val="center"/>
        </w:trPr>
        <w:tc>
          <w:tcPr>
            <w:tcW w:w="2932" w:type="dxa"/>
            <w:vAlign w:val="center"/>
          </w:tcPr>
          <w:p w14:paraId="41396B9C" w14:textId="77777777" w:rsidR="00F83202" w:rsidRPr="00897653" w:rsidRDefault="00F83202" w:rsidP="000E2F41">
            <w:pPr>
              <w:rPr>
                <w:color w:val="000000" w:themeColor="text1"/>
                <w:szCs w:val="21"/>
              </w:rPr>
            </w:pPr>
            <w:r w:rsidRPr="00C6638E">
              <w:rPr>
                <w:color w:val="000000" w:themeColor="text1"/>
                <w:sz w:val="24"/>
                <w:szCs w:val="24"/>
              </w:rPr>
              <w:t>Zhenhai Yang, Pingqi Gao, Jiang Sheng, Hui Tong, Cheng Quan, Xi Yang, Kuan W. A. Chee, Baojie Yan, Yuheng Zeng, and Jichun Ye</w:t>
            </w:r>
          </w:p>
        </w:tc>
        <w:tc>
          <w:tcPr>
            <w:tcW w:w="3455" w:type="dxa"/>
            <w:vAlign w:val="center"/>
          </w:tcPr>
          <w:p w14:paraId="52E20820" w14:textId="77777777" w:rsidR="00F83202" w:rsidRPr="00897653" w:rsidRDefault="00F83202" w:rsidP="000E2F41">
            <w:pPr>
              <w:rPr>
                <w:color w:val="000000" w:themeColor="text1"/>
                <w:szCs w:val="21"/>
              </w:rPr>
            </w:pPr>
            <w:r w:rsidRPr="00C6638E">
              <w:rPr>
                <w:color w:val="000000" w:themeColor="text1"/>
                <w:sz w:val="24"/>
                <w:szCs w:val="24"/>
              </w:rPr>
              <w:t>Principles of dopant-free electron-selective contacts based on tunnel oxide/low work-function metal stacks and their applications in heterojunction solar cells/Nano Energy</w:t>
            </w:r>
          </w:p>
        </w:tc>
        <w:tc>
          <w:tcPr>
            <w:tcW w:w="1075" w:type="dxa"/>
            <w:vAlign w:val="center"/>
          </w:tcPr>
          <w:p w14:paraId="445EA644"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018</w:t>
            </w:r>
            <w:r w:rsidRPr="00C6638E">
              <w:rPr>
                <w:rFonts w:hint="eastAsia"/>
                <w:color w:val="000000" w:themeColor="text1"/>
                <w:sz w:val="24"/>
                <w:szCs w:val="24"/>
              </w:rPr>
              <w:t>年</w:t>
            </w:r>
          </w:p>
          <w:p w14:paraId="7E1D5518"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4</w:t>
            </w:r>
            <w:r w:rsidRPr="00C6638E">
              <w:rPr>
                <w:color w:val="000000" w:themeColor="text1"/>
                <w:sz w:val="24"/>
                <w:szCs w:val="24"/>
              </w:rPr>
              <w:t>6</w:t>
            </w:r>
            <w:r w:rsidRPr="00C6638E">
              <w:rPr>
                <w:rFonts w:hint="eastAsia"/>
                <w:color w:val="000000" w:themeColor="text1"/>
                <w:sz w:val="24"/>
                <w:szCs w:val="24"/>
              </w:rPr>
              <w:t>卷</w:t>
            </w:r>
          </w:p>
          <w:p w14:paraId="4656641E"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33-140</w:t>
            </w:r>
            <w:r w:rsidRPr="00C6638E">
              <w:rPr>
                <w:rFonts w:hint="eastAsia"/>
                <w:color w:val="000000" w:themeColor="text1"/>
                <w:sz w:val="24"/>
                <w:szCs w:val="24"/>
              </w:rPr>
              <w:t>页</w:t>
            </w:r>
          </w:p>
        </w:tc>
        <w:tc>
          <w:tcPr>
            <w:tcW w:w="1033" w:type="dxa"/>
            <w:vAlign w:val="center"/>
          </w:tcPr>
          <w:p w14:paraId="7B4BAA09" w14:textId="77777777" w:rsidR="00F83202" w:rsidRPr="00897653" w:rsidRDefault="00F83202" w:rsidP="000E2F41">
            <w:pPr>
              <w:rPr>
                <w:color w:val="000000" w:themeColor="text1"/>
                <w:szCs w:val="21"/>
              </w:rPr>
            </w:pPr>
            <w:r w:rsidRPr="00C6638E">
              <w:rPr>
                <w:rFonts w:hint="eastAsia"/>
                <w:color w:val="000000" w:themeColor="text1"/>
                <w:sz w:val="24"/>
                <w:szCs w:val="24"/>
              </w:rPr>
              <w:t>2</w:t>
            </w:r>
            <w:r w:rsidRPr="00C6638E">
              <w:rPr>
                <w:color w:val="000000" w:themeColor="text1"/>
                <w:sz w:val="24"/>
                <w:szCs w:val="24"/>
              </w:rPr>
              <w:t>018.01.31</w:t>
            </w:r>
          </w:p>
        </w:tc>
        <w:tc>
          <w:tcPr>
            <w:tcW w:w="555" w:type="dxa"/>
            <w:vAlign w:val="center"/>
          </w:tcPr>
          <w:p w14:paraId="20C724FD" w14:textId="77777777" w:rsidR="00F83202" w:rsidRPr="00897653" w:rsidRDefault="00F83202" w:rsidP="000E2F41">
            <w:pPr>
              <w:rPr>
                <w:color w:val="000000" w:themeColor="text1"/>
                <w:szCs w:val="21"/>
              </w:rPr>
            </w:pPr>
          </w:p>
        </w:tc>
      </w:tr>
      <w:tr w:rsidR="00F83202" w:rsidRPr="00897653" w14:paraId="1C60B29B" w14:textId="77777777" w:rsidTr="000E2F41">
        <w:trPr>
          <w:trHeight w:hRule="exact" w:val="2425"/>
          <w:jc w:val="center"/>
        </w:trPr>
        <w:tc>
          <w:tcPr>
            <w:tcW w:w="2932" w:type="dxa"/>
            <w:vAlign w:val="center"/>
          </w:tcPr>
          <w:p w14:paraId="22ACBBBC" w14:textId="77777777" w:rsidR="00F83202" w:rsidRPr="00897653" w:rsidRDefault="00F83202" w:rsidP="000E2F41">
            <w:pPr>
              <w:rPr>
                <w:color w:val="000000" w:themeColor="text1"/>
                <w:szCs w:val="21"/>
              </w:rPr>
            </w:pPr>
            <w:r w:rsidRPr="00C6638E">
              <w:rPr>
                <w:color w:val="000000" w:themeColor="text1"/>
                <w:sz w:val="24"/>
                <w:szCs w:val="24"/>
              </w:rPr>
              <w:t>Xueqi Guo, Mingdun Liao, Zhe Rui, Qing Yang, Zhixue Wang, Chunhui Shou, Waner Ding, Xijia Luo, Yuhong Cao, Jiaping Xu, Liming Fu, Yuheng Zeng, Baojie Yan, and Jichun Ye</w:t>
            </w:r>
          </w:p>
        </w:tc>
        <w:tc>
          <w:tcPr>
            <w:tcW w:w="3455" w:type="dxa"/>
            <w:vAlign w:val="center"/>
          </w:tcPr>
          <w:p w14:paraId="57AAEA7F" w14:textId="77777777" w:rsidR="00F83202" w:rsidRPr="00897653" w:rsidRDefault="00F83202" w:rsidP="000E2F41">
            <w:pPr>
              <w:rPr>
                <w:color w:val="000000" w:themeColor="text1"/>
                <w:szCs w:val="21"/>
              </w:rPr>
            </w:pPr>
            <w:r w:rsidRPr="00C6638E">
              <w:rPr>
                <w:color w:val="000000" w:themeColor="text1"/>
                <w:sz w:val="24"/>
                <w:szCs w:val="24"/>
              </w:rPr>
              <w:t>Comparison of different types of interfacial oxides on hole-selective p+-poly-Si passivated contacts for high-efficiency c-Si solar cells/Solar Energy Materials &amp; Solar Cells</w:t>
            </w:r>
          </w:p>
        </w:tc>
        <w:tc>
          <w:tcPr>
            <w:tcW w:w="1075" w:type="dxa"/>
            <w:vAlign w:val="center"/>
          </w:tcPr>
          <w:p w14:paraId="52F2E3C0"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020</w:t>
            </w:r>
            <w:r w:rsidRPr="00C6638E">
              <w:rPr>
                <w:rFonts w:hint="eastAsia"/>
                <w:color w:val="000000" w:themeColor="text1"/>
                <w:sz w:val="24"/>
                <w:szCs w:val="24"/>
              </w:rPr>
              <w:t>年</w:t>
            </w:r>
          </w:p>
          <w:p w14:paraId="4B181FE1" w14:textId="77777777" w:rsidR="00F83202" w:rsidRPr="00C6638E" w:rsidRDefault="00F83202" w:rsidP="000E2F41">
            <w:pPr>
              <w:rPr>
                <w:color w:val="000000" w:themeColor="text1"/>
                <w:sz w:val="24"/>
                <w:szCs w:val="24"/>
              </w:rPr>
            </w:pPr>
            <w:r w:rsidRPr="00C6638E">
              <w:rPr>
                <w:color w:val="000000" w:themeColor="text1"/>
                <w:sz w:val="24"/>
                <w:szCs w:val="24"/>
              </w:rPr>
              <w:t>210</w:t>
            </w:r>
            <w:r w:rsidRPr="00C6638E">
              <w:rPr>
                <w:rFonts w:hint="eastAsia"/>
                <w:color w:val="000000" w:themeColor="text1"/>
                <w:sz w:val="24"/>
                <w:szCs w:val="24"/>
              </w:rPr>
              <w:t>卷</w:t>
            </w:r>
          </w:p>
          <w:p w14:paraId="778BE07D"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10487</w:t>
            </w:r>
            <w:r w:rsidRPr="00C6638E">
              <w:rPr>
                <w:rFonts w:hint="eastAsia"/>
                <w:color w:val="000000" w:themeColor="text1"/>
                <w:sz w:val="24"/>
                <w:szCs w:val="24"/>
              </w:rPr>
              <w:t>页</w:t>
            </w:r>
          </w:p>
        </w:tc>
        <w:tc>
          <w:tcPr>
            <w:tcW w:w="1033" w:type="dxa"/>
            <w:vAlign w:val="center"/>
          </w:tcPr>
          <w:p w14:paraId="4C300EE0" w14:textId="77777777" w:rsidR="00F83202" w:rsidRPr="00897653" w:rsidRDefault="00F83202" w:rsidP="000E2F41">
            <w:pPr>
              <w:rPr>
                <w:color w:val="000000" w:themeColor="text1"/>
                <w:szCs w:val="21"/>
              </w:rPr>
            </w:pPr>
            <w:r w:rsidRPr="00C6638E">
              <w:rPr>
                <w:rFonts w:hint="eastAsia"/>
                <w:color w:val="000000" w:themeColor="text1"/>
                <w:sz w:val="24"/>
                <w:szCs w:val="24"/>
              </w:rPr>
              <w:t>2</w:t>
            </w:r>
            <w:r w:rsidRPr="00C6638E">
              <w:rPr>
                <w:color w:val="000000" w:themeColor="text1"/>
                <w:sz w:val="24"/>
                <w:szCs w:val="24"/>
              </w:rPr>
              <w:t>020.06.01</w:t>
            </w:r>
          </w:p>
        </w:tc>
        <w:tc>
          <w:tcPr>
            <w:tcW w:w="555" w:type="dxa"/>
            <w:vAlign w:val="center"/>
          </w:tcPr>
          <w:p w14:paraId="6AB77DC4" w14:textId="77777777" w:rsidR="00F83202" w:rsidRPr="00897653" w:rsidRDefault="00F83202" w:rsidP="000E2F41">
            <w:pPr>
              <w:rPr>
                <w:color w:val="000000" w:themeColor="text1"/>
                <w:szCs w:val="21"/>
              </w:rPr>
            </w:pPr>
          </w:p>
        </w:tc>
      </w:tr>
      <w:tr w:rsidR="00F83202" w:rsidRPr="00897653" w14:paraId="028F56AB" w14:textId="77777777" w:rsidTr="000E2F41">
        <w:trPr>
          <w:trHeight w:hRule="exact" w:val="2120"/>
          <w:jc w:val="center"/>
        </w:trPr>
        <w:tc>
          <w:tcPr>
            <w:tcW w:w="2932" w:type="dxa"/>
            <w:vAlign w:val="center"/>
          </w:tcPr>
          <w:p w14:paraId="44B09516" w14:textId="77777777" w:rsidR="00F83202" w:rsidRPr="00897653" w:rsidRDefault="00F83202" w:rsidP="000E2F41">
            <w:pPr>
              <w:rPr>
                <w:color w:val="000000" w:themeColor="text1"/>
                <w:szCs w:val="21"/>
              </w:rPr>
            </w:pPr>
            <w:r w:rsidRPr="00C6638E">
              <w:rPr>
                <w:color w:val="000000" w:themeColor="text1"/>
                <w:sz w:val="24"/>
                <w:szCs w:val="24"/>
              </w:rPr>
              <w:t>Zhi Zhang, Yuheng Zeng, Chun-Sheng Jiang, Yuqing Huang, Mingdun Liao, Hui Tong, Mowafak Al-Jassim, Pingqi Gao, Chunhui Shou, Xiaoling Zhou, Baojie Yan, and Jichun Ye</w:t>
            </w:r>
          </w:p>
        </w:tc>
        <w:tc>
          <w:tcPr>
            <w:tcW w:w="3455" w:type="dxa"/>
            <w:vAlign w:val="center"/>
          </w:tcPr>
          <w:p w14:paraId="45545059" w14:textId="77777777" w:rsidR="00F83202" w:rsidRPr="00897653" w:rsidRDefault="00F83202" w:rsidP="000E2F41">
            <w:pPr>
              <w:rPr>
                <w:color w:val="000000" w:themeColor="text1"/>
                <w:szCs w:val="21"/>
              </w:rPr>
            </w:pPr>
            <w:r w:rsidRPr="00C6638E">
              <w:rPr>
                <w:sz w:val="24"/>
                <w:szCs w:val="24"/>
              </w:rPr>
              <w:t>Carrier transport through the ultrathin silicon-oxide layer in tunnel oxide passivated contact (TOPCon) c-Si solar cells/Solar Energy Materials &amp; Solar Cells</w:t>
            </w:r>
          </w:p>
        </w:tc>
        <w:tc>
          <w:tcPr>
            <w:tcW w:w="1075" w:type="dxa"/>
            <w:vAlign w:val="center"/>
          </w:tcPr>
          <w:p w14:paraId="4E9B3AA0"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018</w:t>
            </w:r>
            <w:r w:rsidRPr="00C6638E">
              <w:rPr>
                <w:rFonts w:hint="eastAsia"/>
                <w:color w:val="000000" w:themeColor="text1"/>
                <w:sz w:val="24"/>
                <w:szCs w:val="24"/>
              </w:rPr>
              <w:t>年</w:t>
            </w:r>
          </w:p>
          <w:p w14:paraId="3424F33A"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1</w:t>
            </w:r>
            <w:r w:rsidRPr="00C6638E">
              <w:rPr>
                <w:color w:val="000000" w:themeColor="text1"/>
                <w:sz w:val="24"/>
                <w:szCs w:val="24"/>
              </w:rPr>
              <w:t>87</w:t>
            </w:r>
            <w:r w:rsidRPr="00C6638E">
              <w:rPr>
                <w:rFonts w:hint="eastAsia"/>
                <w:color w:val="000000" w:themeColor="text1"/>
                <w:sz w:val="24"/>
                <w:szCs w:val="24"/>
              </w:rPr>
              <w:t>卷</w:t>
            </w:r>
          </w:p>
          <w:p w14:paraId="0893CF84"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13-122</w:t>
            </w:r>
            <w:r w:rsidRPr="00C6638E">
              <w:rPr>
                <w:rFonts w:hint="eastAsia"/>
                <w:color w:val="000000" w:themeColor="text1"/>
                <w:sz w:val="24"/>
                <w:szCs w:val="24"/>
              </w:rPr>
              <w:t>页</w:t>
            </w:r>
          </w:p>
        </w:tc>
        <w:tc>
          <w:tcPr>
            <w:tcW w:w="1033" w:type="dxa"/>
            <w:vAlign w:val="center"/>
          </w:tcPr>
          <w:p w14:paraId="298CAD75" w14:textId="77777777" w:rsidR="00F83202" w:rsidRPr="00897653" w:rsidRDefault="00F83202" w:rsidP="000E2F41">
            <w:pPr>
              <w:rPr>
                <w:color w:val="000000" w:themeColor="text1"/>
                <w:szCs w:val="21"/>
              </w:rPr>
            </w:pPr>
            <w:r w:rsidRPr="00C6638E">
              <w:rPr>
                <w:rFonts w:hint="eastAsia"/>
                <w:color w:val="000000" w:themeColor="text1"/>
                <w:sz w:val="24"/>
                <w:szCs w:val="24"/>
              </w:rPr>
              <w:t>2</w:t>
            </w:r>
            <w:r w:rsidRPr="00C6638E">
              <w:rPr>
                <w:color w:val="000000" w:themeColor="text1"/>
                <w:sz w:val="24"/>
                <w:szCs w:val="24"/>
              </w:rPr>
              <w:t>018.12.01</w:t>
            </w:r>
          </w:p>
        </w:tc>
        <w:tc>
          <w:tcPr>
            <w:tcW w:w="555" w:type="dxa"/>
            <w:vAlign w:val="center"/>
          </w:tcPr>
          <w:p w14:paraId="14E72551" w14:textId="77777777" w:rsidR="00F83202" w:rsidRPr="00897653" w:rsidRDefault="00F83202" w:rsidP="000E2F41">
            <w:pPr>
              <w:rPr>
                <w:color w:val="000000" w:themeColor="text1"/>
                <w:szCs w:val="21"/>
              </w:rPr>
            </w:pPr>
          </w:p>
        </w:tc>
      </w:tr>
      <w:tr w:rsidR="00F83202" w:rsidRPr="00897653" w14:paraId="0929EC91" w14:textId="77777777" w:rsidTr="000E2F41">
        <w:trPr>
          <w:trHeight w:hRule="exact" w:val="907"/>
          <w:jc w:val="center"/>
        </w:trPr>
        <w:tc>
          <w:tcPr>
            <w:tcW w:w="2932" w:type="dxa"/>
            <w:vAlign w:val="center"/>
          </w:tcPr>
          <w:p w14:paraId="4FFC811D" w14:textId="77777777" w:rsidR="00F83202" w:rsidRPr="00897653" w:rsidRDefault="00F83202" w:rsidP="000E2F41">
            <w:pPr>
              <w:rPr>
                <w:color w:val="000000" w:themeColor="text1"/>
                <w:szCs w:val="21"/>
              </w:rPr>
            </w:pPr>
            <w:r w:rsidRPr="00C6638E">
              <w:rPr>
                <w:color w:val="000000" w:themeColor="text1"/>
                <w:sz w:val="24"/>
                <w:szCs w:val="24"/>
              </w:rPr>
              <w:t>Yuqing Huang, Mingdun Liao, Zhixue Wang, Xueqi Guo, Chunsheng Jiang, Qing Yang, Dandan Huang, Zhizhong Yuan, Jie Yang, Xinyu Zhang, Qi Wang, Hao Jin, Wei Guo, Jiang Sheng, Mowafak Al-Jassim, Chunhui Shou, Yuheng Zeng, Baojie Yan, and Jichun Ye</w:t>
            </w:r>
          </w:p>
        </w:tc>
        <w:tc>
          <w:tcPr>
            <w:tcW w:w="3455" w:type="dxa"/>
            <w:vAlign w:val="center"/>
          </w:tcPr>
          <w:p w14:paraId="24F208B6" w14:textId="77777777" w:rsidR="00F83202" w:rsidRPr="00897653" w:rsidRDefault="00F83202" w:rsidP="000E2F41">
            <w:pPr>
              <w:rPr>
                <w:color w:val="000000" w:themeColor="text1"/>
                <w:szCs w:val="21"/>
              </w:rPr>
            </w:pPr>
            <w:r w:rsidRPr="00C6638E">
              <w:rPr>
                <w:sz w:val="24"/>
                <w:szCs w:val="24"/>
              </w:rPr>
              <w:t>Ultrathin silicon oxide prepared by in-line plasma-assisted N2O oxidation and the application for n-type polysilicon passivated contact/Solar Energy Materials &amp; Solar Cells</w:t>
            </w:r>
          </w:p>
        </w:tc>
        <w:tc>
          <w:tcPr>
            <w:tcW w:w="1075" w:type="dxa"/>
            <w:vAlign w:val="center"/>
          </w:tcPr>
          <w:p w14:paraId="7444EA0F"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020</w:t>
            </w:r>
            <w:r w:rsidRPr="00C6638E">
              <w:rPr>
                <w:rFonts w:hint="eastAsia"/>
                <w:color w:val="000000" w:themeColor="text1"/>
                <w:sz w:val="24"/>
                <w:szCs w:val="24"/>
              </w:rPr>
              <w:t>年</w:t>
            </w:r>
          </w:p>
          <w:p w14:paraId="12D42748"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08</w:t>
            </w:r>
            <w:r w:rsidRPr="00C6638E">
              <w:rPr>
                <w:rFonts w:hint="eastAsia"/>
                <w:color w:val="000000" w:themeColor="text1"/>
                <w:sz w:val="24"/>
                <w:szCs w:val="24"/>
              </w:rPr>
              <w:t>卷</w:t>
            </w:r>
          </w:p>
          <w:p w14:paraId="6FF3A2EF"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1</w:t>
            </w:r>
            <w:r w:rsidRPr="00C6638E">
              <w:rPr>
                <w:color w:val="000000" w:themeColor="text1"/>
                <w:sz w:val="24"/>
                <w:szCs w:val="24"/>
              </w:rPr>
              <w:t>10389</w:t>
            </w:r>
            <w:r w:rsidRPr="00C6638E">
              <w:rPr>
                <w:rFonts w:hint="eastAsia"/>
                <w:color w:val="000000" w:themeColor="text1"/>
                <w:sz w:val="24"/>
                <w:szCs w:val="24"/>
              </w:rPr>
              <w:t>卷</w:t>
            </w:r>
          </w:p>
          <w:p w14:paraId="70BEAA59"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10389</w:t>
            </w:r>
            <w:r w:rsidRPr="00C6638E">
              <w:rPr>
                <w:rFonts w:hint="eastAsia"/>
                <w:color w:val="000000" w:themeColor="text1"/>
                <w:sz w:val="24"/>
                <w:szCs w:val="24"/>
              </w:rPr>
              <w:t>页</w:t>
            </w:r>
          </w:p>
        </w:tc>
        <w:tc>
          <w:tcPr>
            <w:tcW w:w="1033" w:type="dxa"/>
            <w:vAlign w:val="center"/>
          </w:tcPr>
          <w:p w14:paraId="5D9A1E87" w14:textId="77777777" w:rsidR="00F83202" w:rsidRPr="00897653" w:rsidRDefault="00F83202" w:rsidP="000E2F41">
            <w:pPr>
              <w:rPr>
                <w:color w:val="000000" w:themeColor="text1"/>
                <w:szCs w:val="21"/>
              </w:rPr>
            </w:pPr>
            <w:r w:rsidRPr="00C6638E">
              <w:rPr>
                <w:rFonts w:hint="eastAsia"/>
                <w:color w:val="000000" w:themeColor="text1"/>
                <w:sz w:val="24"/>
                <w:szCs w:val="24"/>
              </w:rPr>
              <w:t>2</w:t>
            </w:r>
            <w:r w:rsidRPr="00C6638E">
              <w:rPr>
                <w:color w:val="000000" w:themeColor="text1"/>
                <w:sz w:val="24"/>
                <w:szCs w:val="24"/>
              </w:rPr>
              <w:t>020.05.01</w:t>
            </w:r>
          </w:p>
        </w:tc>
        <w:tc>
          <w:tcPr>
            <w:tcW w:w="555" w:type="dxa"/>
            <w:vAlign w:val="center"/>
          </w:tcPr>
          <w:p w14:paraId="7C92072B" w14:textId="77777777" w:rsidR="00F83202" w:rsidRPr="00897653" w:rsidRDefault="00F83202" w:rsidP="000E2F41">
            <w:pPr>
              <w:rPr>
                <w:color w:val="000000" w:themeColor="text1"/>
                <w:szCs w:val="21"/>
              </w:rPr>
            </w:pPr>
          </w:p>
        </w:tc>
      </w:tr>
      <w:tr w:rsidR="00F83202" w:rsidRPr="00897653" w14:paraId="00805CD8" w14:textId="77777777" w:rsidTr="000E2F41">
        <w:trPr>
          <w:trHeight w:hRule="exact" w:val="2288"/>
          <w:jc w:val="center"/>
        </w:trPr>
        <w:tc>
          <w:tcPr>
            <w:tcW w:w="2932" w:type="dxa"/>
            <w:vAlign w:val="center"/>
          </w:tcPr>
          <w:p w14:paraId="2865388A" w14:textId="77777777" w:rsidR="00F83202" w:rsidRPr="00897653" w:rsidRDefault="00F83202" w:rsidP="000E2F41">
            <w:pPr>
              <w:rPr>
                <w:color w:val="000000" w:themeColor="text1"/>
                <w:szCs w:val="21"/>
              </w:rPr>
            </w:pPr>
            <w:r w:rsidRPr="00C6638E">
              <w:rPr>
                <w:color w:val="000000" w:themeColor="text1"/>
                <w:sz w:val="24"/>
                <w:szCs w:val="24"/>
              </w:rPr>
              <w:lastRenderedPageBreak/>
              <w:t>Tian Gao, Qing Yang, Xueqi Guo, Yuqing Huang, Zhi Zhang, Zhixue Wang, Mingdun Liao, Chunhui Shou, Yuheng Zeng, Baojie Yan, Guofu Hou, Xiaodan Zhang, Ying Zhao, and Jichun Ye</w:t>
            </w:r>
          </w:p>
        </w:tc>
        <w:tc>
          <w:tcPr>
            <w:tcW w:w="3455" w:type="dxa"/>
            <w:vAlign w:val="center"/>
          </w:tcPr>
          <w:p w14:paraId="4E36D302" w14:textId="77777777" w:rsidR="00F83202" w:rsidRPr="00897653" w:rsidRDefault="00F83202" w:rsidP="000E2F41">
            <w:pPr>
              <w:rPr>
                <w:color w:val="000000" w:themeColor="text1"/>
                <w:szCs w:val="21"/>
              </w:rPr>
            </w:pPr>
            <w:r w:rsidRPr="00C6638E">
              <w:rPr>
                <w:sz w:val="24"/>
                <w:szCs w:val="24"/>
              </w:rPr>
              <w:t>An industrially viable TOPCon structure with both ultra-thin SiOx and n+-poly-Si processed by PECVD for p-type c-Si solar cells/Solar Energy Materials &amp; Solar Cells</w:t>
            </w:r>
          </w:p>
        </w:tc>
        <w:tc>
          <w:tcPr>
            <w:tcW w:w="1075" w:type="dxa"/>
            <w:vAlign w:val="center"/>
          </w:tcPr>
          <w:p w14:paraId="2849DB81"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019</w:t>
            </w:r>
            <w:r w:rsidRPr="00C6638E">
              <w:rPr>
                <w:rFonts w:hint="eastAsia"/>
                <w:color w:val="000000" w:themeColor="text1"/>
                <w:sz w:val="24"/>
                <w:szCs w:val="24"/>
              </w:rPr>
              <w:t>年</w:t>
            </w:r>
          </w:p>
          <w:p w14:paraId="3476AD4B"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00</w:t>
            </w:r>
            <w:r w:rsidRPr="00C6638E">
              <w:rPr>
                <w:rFonts w:hint="eastAsia"/>
                <w:color w:val="000000" w:themeColor="text1"/>
                <w:sz w:val="24"/>
                <w:szCs w:val="24"/>
              </w:rPr>
              <w:t>卷</w:t>
            </w:r>
          </w:p>
          <w:p w14:paraId="47E2F062"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09926</w:t>
            </w:r>
            <w:r w:rsidRPr="00C6638E">
              <w:rPr>
                <w:rFonts w:hint="eastAsia"/>
                <w:color w:val="000000" w:themeColor="text1"/>
                <w:sz w:val="24"/>
                <w:szCs w:val="24"/>
              </w:rPr>
              <w:t>页</w:t>
            </w:r>
          </w:p>
        </w:tc>
        <w:tc>
          <w:tcPr>
            <w:tcW w:w="1033" w:type="dxa"/>
            <w:vAlign w:val="center"/>
          </w:tcPr>
          <w:p w14:paraId="682CCD25" w14:textId="77777777" w:rsidR="00F83202" w:rsidRPr="00897653" w:rsidRDefault="00F83202" w:rsidP="000E2F41">
            <w:pPr>
              <w:jc w:val="right"/>
              <w:rPr>
                <w:color w:val="000000" w:themeColor="text1"/>
                <w:szCs w:val="21"/>
              </w:rPr>
            </w:pPr>
            <w:r w:rsidRPr="00C6638E">
              <w:rPr>
                <w:rFonts w:hint="eastAsia"/>
                <w:color w:val="000000" w:themeColor="text1"/>
                <w:sz w:val="24"/>
                <w:szCs w:val="24"/>
              </w:rPr>
              <w:t>2</w:t>
            </w:r>
            <w:r w:rsidRPr="00C6638E">
              <w:rPr>
                <w:color w:val="000000" w:themeColor="text1"/>
                <w:sz w:val="24"/>
                <w:szCs w:val="24"/>
              </w:rPr>
              <w:t>019.09.01</w:t>
            </w:r>
          </w:p>
        </w:tc>
        <w:tc>
          <w:tcPr>
            <w:tcW w:w="555" w:type="dxa"/>
            <w:vAlign w:val="center"/>
          </w:tcPr>
          <w:p w14:paraId="19C6F3B6" w14:textId="77777777" w:rsidR="00F83202" w:rsidRPr="00897653" w:rsidRDefault="00F83202" w:rsidP="000E2F41">
            <w:pPr>
              <w:jc w:val="right"/>
              <w:rPr>
                <w:color w:val="000000" w:themeColor="text1"/>
                <w:szCs w:val="21"/>
              </w:rPr>
            </w:pPr>
          </w:p>
        </w:tc>
      </w:tr>
      <w:tr w:rsidR="00F83202" w:rsidRPr="00897653" w14:paraId="0539B93A" w14:textId="77777777" w:rsidTr="000E2F41">
        <w:trPr>
          <w:trHeight w:hRule="exact" w:val="2122"/>
          <w:jc w:val="center"/>
        </w:trPr>
        <w:tc>
          <w:tcPr>
            <w:tcW w:w="2932" w:type="dxa"/>
            <w:vAlign w:val="center"/>
          </w:tcPr>
          <w:p w14:paraId="57768822" w14:textId="77777777" w:rsidR="00F83202" w:rsidRPr="00897653" w:rsidRDefault="00F83202" w:rsidP="000E2F41">
            <w:pPr>
              <w:rPr>
                <w:color w:val="000000" w:themeColor="text1"/>
                <w:szCs w:val="21"/>
              </w:rPr>
            </w:pPr>
            <w:r w:rsidRPr="00C6638E">
              <w:rPr>
                <w:color w:val="000000" w:themeColor="text1"/>
                <w:sz w:val="24"/>
                <w:szCs w:val="24"/>
              </w:rPr>
              <w:t>Qing Yang, Mingdun Liao, Zhixue Wang, Xueqi Guo, Zhe Rui, Dandan Huang, Jingming Zheng, Wei Guo, Jiang Sheng, Peihong Cheng, Yuheng Zeng, Baojie Yan, and Jichun Ye</w:t>
            </w:r>
          </w:p>
        </w:tc>
        <w:tc>
          <w:tcPr>
            <w:tcW w:w="3455" w:type="dxa"/>
            <w:vAlign w:val="center"/>
          </w:tcPr>
          <w:p w14:paraId="79516CFF" w14:textId="77777777" w:rsidR="00F83202" w:rsidRPr="00897653" w:rsidRDefault="00F83202" w:rsidP="000E2F41">
            <w:pPr>
              <w:rPr>
                <w:color w:val="000000" w:themeColor="text1"/>
                <w:szCs w:val="21"/>
              </w:rPr>
            </w:pPr>
            <w:r w:rsidRPr="00C6638E">
              <w:rPr>
                <w:color w:val="000000" w:themeColor="text1"/>
                <w:sz w:val="24"/>
                <w:szCs w:val="24"/>
              </w:rPr>
              <w:t>In-situ phosphorus-doped polysilicon prepared using rapid-thermal-process (RTP) annealing and its application for polysilicon passivated-contact solar cells/Solar Energy Materials &amp; Solar Cells</w:t>
            </w:r>
          </w:p>
        </w:tc>
        <w:tc>
          <w:tcPr>
            <w:tcW w:w="1075" w:type="dxa"/>
            <w:vAlign w:val="center"/>
          </w:tcPr>
          <w:p w14:paraId="43CF667A"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020</w:t>
            </w:r>
            <w:r w:rsidRPr="00C6638E">
              <w:rPr>
                <w:rFonts w:hint="eastAsia"/>
                <w:color w:val="000000" w:themeColor="text1"/>
                <w:sz w:val="24"/>
                <w:szCs w:val="24"/>
              </w:rPr>
              <w:t>年</w:t>
            </w:r>
          </w:p>
          <w:p w14:paraId="069B2945"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10</w:t>
            </w:r>
            <w:r w:rsidRPr="00C6638E">
              <w:rPr>
                <w:rFonts w:hint="eastAsia"/>
                <w:color w:val="000000" w:themeColor="text1"/>
                <w:sz w:val="24"/>
                <w:szCs w:val="24"/>
              </w:rPr>
              <w:t>卷</w:t>
            </w:r>
          </w:p>
          <w:p w14:paraId="098AF278"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10518</w:t>
            </w:r>
            <w:r w:rsidRPr="00C6638E">
              <w:rPr>
                <w:rFonts w:hint="eastAsia"/>
                <w:color w:val="000000" w:themeColor="text1"/>
                <w:sz w:val="24"/>
                <w:szCs w:val="24"/>
              </w:rPr>
              <w:t>页</w:t>
            </w:r>
          </w:p>
        </w:tc>
        <w:tc>
          <w:tcPr>
            <w:tcW w:w="1033" w:type="dxa"/>
            <w:vAlign w:val="center"/>
          </w:tcPr>
          <w:p w14:paraId="32849420" w14:textId="77777777" w:rsidR="00F83202" w:rsidRPr="00897653" w:rsidRDefault="00F83202" w:rsidP="000E2F41">
            <w:pPr>
              <w:jc w:val="right"/>
              <w:rPr>
                <w:color w:val="000000" w:themeColor="text1"/>
                <w:szCs w:val="21"/>
              </w:rPr>
            </w:pPr>
            <w:r w:rsidRPr="00C6638E">
              <w:rPr>
                <w:rFonts w:hint="eastAsia"/>
                <w:color w:val="000000" w:themeColor="text1"/>
                <w:sz w:val="24"/>
                <w:szCs w:val="24"/>
              </w:rPr>
              <w:t>2</w:t>
            </w:r>
            <w:r w:rsidRPr="00C6638E">
              <w:rPr>
                <w:color w:val="000000" w:themeColor="text1"/>
                <w:sz w:val="24"/>
                <w:szCs w:val="24"/>
              </w:rPr>
              <w:t>020.06.01</w:t>
            </w:r>
          </w:p>
        </w:tc>
        <w:tc>
          <w:tcPr>
            <w:tcW w:w="555" w:type="dxa"/>
            <w:vAlign w:val="center"/>
          </w:tcPr>
          <w:p w14:paraId="233361C0" w14:textId="77777777" w:rsidR="00F83202" w:rsidRPr="00897653" w:rsidRDefault="00F83202" w:rsidP="000E2F41">
            <w:pPr>
              <w:jc w:val="right"/>
              <w:rPr>
                <w:color w:val="000000" w:themeColor="text1"/>
                <w:szCs w:val="21"/>
              </w:rPr>
            </w:pPr>
          </w:p>
        </w:tc>
      </w:tr>
      <w:tr w:rsidR="00F83202" w:rsidRPr="00897653" w14:paraId="095AD0C8" w14:textId="77777777" w:rsidTr="000E2F41">
        <w:trPr>
          <w:trHeight w:hRule="exact" w:val="1996"/>
          <w:jc w:val="center"/>
        </w:trPr>
        <w:tc>
          <w:tcPr>
            <w:tcW w:w="2932" w:type="dxa"/>
            <w:vAlign w:val="center"/>
          </w:tcPr>
          <w:p w14:paraId="12839B92" w14:textId="77777777" w:rsidR="00F83202" w:rsidRPr="00897653" w:rsidRDefault="00F83202" w:rsidP="000E2F41">
            <w:pPr>
              <w:rPr>
                <w:color w:val="000000" w:themeColor="text1"/>
                <w:szCs w:val="21"/>
              </w:rPr>
            </w:pPr>
            <w:r w:rsidRPr="00C6638E">
              <w:rPr>
                <w:color w:val="000000" w:themeColor="text1"/>
                <w:sz w:val="24"/>
                <w:szCs w:val="24"/>
              </w:rPr>
              <w:t>Zhi Zhang, Mingdun Liao, Yuqing Huang, Xueqi Guo, Qing Yang, Zhixue Wang, Zhizhong Yuan, Yuheng Zeng, Baojie Yan, and Jichun Ye</w:t>
            </w:r>
          </w:p>
        </w:tc>
        <w:tc>
          <w:tcPr>
            <w:tcW w:w="3455" w:type="dxa"/>
            <w:vAlign w:val="center"/>
          </w:tcPr>
          <w:p w14:paraId="5DF3FE0A" w14:textId="77777777" w:rsidR="00F83202" w:rsidRPr="00897653" w:rsidRDefault="00F83202" w:rsidP="000E2F41">
            <w:pPr>
              <w:rPr>
                <w:color w:val="000000" w:themeColor="text1"/>
                <w:szCs w:val="21"/>
              </w:rPr>
            </w:pPr>
            <w:r w:rsidRPr="00C6638E">
              <w:rPr>
                <w:color w:val="000000" w:themeColor="text1"/>
                <w:sz w:val="24"/>
                <w:szCs w:val="24"/>
              </w:rPr>
              <w:t>Improvement of Surface Passivation of Tunnel Oxide Passivated Contact Structure by Thermal Annealing in Mixture of Water Vapor and Nitrogen Environment/Solar RRL</w:t>
            </w:r>
          </w:p>
        </w:tc>
        <w:tc>
          <w:tcPr>
            <w:tcW w:w="1075" w:type="dxa"/>
            <w:vAlign w:val="center"/>
          </w:tcPr>
          <w:p w14:paraId="7465A2D7"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w:t>
            </w:r>
            <w:r w:rsidRPr="00C6638E">
              <w:rPr>
                <w:color w:val="000000" w:themeColor="text1"/>
                <w:sz w:val="24"/>
                <w:szCs w:val="24"/>
              </w:rPr>
              <w:t>019</w:t>
            </w:r>
            <w:r w:rsidRPr="00C6638E">
              <w:rPr>
                <w:rFonts w:hint="eastAsia"/>
                <w:color w:val="000000" w:themeColor="text1"/>
                <w:sz w:val="24"/>
                <w:szCs w:val="24"/>
              </w:rPr>
              <w:t>年</w:t>
            </w:r>
          </w:p>
          <w:p w14:paraId="7A2510CE"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3</w:t>
            </w:r>
            <w:r w:rsidRPr="00C6638E">
              <w:rPr>
                <w:rFonts w:hint="eastAsia"/>
                <w:color w:val="000000" w:themeColor="text1"/>
                <w:sz w:val="24"/>
                <w:szCs w:val="24"/>
              </w:rPr>
              <w:t>卷</w:t>
            </w:r>
          </w:p>
          <w:p w14:paraId="7B02B507" w14:textId="77777777" w:rsidR="00F83202" w:rsidRPr="00897653" w:rsidRDefault="00F83202" w:rsidP="000E2F41">
            <w:pPr>
              <w:rPr>
                <w:color w:val="000000" w:themeColor="text1"/>
                <w:szCs w:val="21"/>
              </w:rPr>
            </w:pPr>
            <w:r w:rsidRPr="00C6638E">
              <w:rPr>
                <w:rFonts w:hint="eastAsia"/>
                <w:color w:val="000000" w:themeColor="text1"/>
                <w:sz w:val="24"/>
                <w:szCs w:val="24"/>
              </w:rPr>
              <w:t>1</w:t>
            </w:r>
            <w:r w:rsidRPr="00C6638E">
              <w:rPr>
                <w:color w:val="000000" w:themeColor="text1"/>
                <w:sz w:val="24"/>
                <w:szCs w:val="24"/>
              </w:rPr>
              <w:t>900105</w:t>
            </w:r>
            <w:r w:rsidRPr="00C6638E">
              <w:rPr>
                <w:rFonts w:hint="eastAsia"/>
                <w:color w:val="000000" w:themeColor="text1"/>
                <w:sz w:val="24"/>
                <w:szCs w:val="24"/>
              </w:rPr>
              <w:t>页</w:t>
            </w:r>
          </w:p>
        </w:tc>
        <w:tc>
          <w:tcPr>
            <w:tcW w:w="1033" w:type="dxa"/>
            <w:vAlign w:val="center"/>
          </w:tcPr>
          <w:p w14:paraId="31E7DA09" w14:textId="77777777" w:rsidR="00F83202" w:rsidRPr="00897653" w:rsidRDefault="00F83202" w:rsidP="000E2F41">
            <w:pPr>
              <w:jc w:val="right"/>
              <w:rPr>
                <w:color w:val="000000" w:themeColor="text1"/>
                <w:szCs w:val="21"/>
              </w:rPr>
            </w:pPr>
            <w:r w:rsidRPr="00C6638E">
              <w:rPr>
                <w:rFonts w:hint="eastAsia"/>
                <w:color w:val="000000" w:themeColor="text1"/>
                <w:sz w:val="24"/>
                <w:szCs w:val="24"/>
              </w:rPr>
              <w:t>2</w:t>
            </w:r>
            <w:r w:rsidRPr="00C6638E">
              <w:rPr>
                <w:color w:val="000000" w:themeColor="text1"/>
                <w:sz w:val="24"/>
                <w:szCs w:val="24"/>
              </w:rPr>
              <w:t>019.06.18</w:t>
            </w:r>
          </w:p>
        </w:tc>
        <w:tc>
          <w:tcPr>
            <w:tcW w:w="555" w:type="dxa"/>
            <w:vAlign w:val="center"/>
          </w:tcPr>
          <w:p w14:paraId="26A454ED" w14:textId="77777777" w:rsidR="00F83202" w:rsidRPr="00897653" w:rsidRDefault="00F83202" w:rsidP="000E2F41">
            <w:pPr>
              <w:jc w:val="right"/>
              <w:rPr>
                <w:color w:val="000000" w:themeColor="text1"/>
                <w:szCs w:val="21"/>
              </w:rPr>
            </w:pPr>
          </w:p>
        </w:tc>
      </w:tr>
      <w:tr w:rsidR="00F83202" w:rsidRPr="00897653" w14:paraId="502BE3A9" w14:textId="77777777" w:rsidTr="000E2F41">
        <w:trPr>
          <w:trHeight w:hRule="exact" w:val="1982"/>
          <w:jc w:val="center"/>
        </w:trPr>
        <w:tc>
          <w:tcPr>
            <w:tcW w:w="2932" w:type="dxa"/>
            <w:vAlign w:val="center"/>
          </w:tcPr>
          <w:p w14:paraId="7C084379" w14:textId="77777777" w:rsidR="00F83202" w:rsidRPr="00897653" w:rsidRDefault="00F83202" w:rsidP="000E2F41">
            <w:pPr>
              <w:rPr>
                <w:color w:val="000000" w:themeColor="text1"/>
                <w:szCs w:val="21"/>
              </w:rPr>
            </w:pPr>
            <w:r w:rsidRPr="00C6638E">
              <w:rPr>
                <w:color w:val="000000" w:themeColor="text1"/>
                <w:sz w:val="24"/>
                <w:szCs w:val="24"/>
              </w:rPr>
              <w:t>Yuheng Zeng, Hui Tong, Cheng Quan, Liang Cai, Zhenhai Yang, Kangmin Chen, Zhizhong Yuan, Chung-Han Wu, Baojie Yan, Pingqi Gao, and Jichun Ye</w:t>
            </w:r>
          </w:p>
        </w:tc>
        <w:tc>
          <w:tcPr>
            <w:tcW w:w="3455" w:type="dxa"/>
            <w:vAlign w:val="center"/>
          </w:tcPr>
          <w:p w14:paraId="64116959" w14:textId="77777777" w:rsidR="00F83202" w:rsidRPr="00897653" w:rsidRDefault="00F83202" w:rsidP="000E2F41">
            <w:pPr>
              <w:rPr>
                <w:color w:val="000000" w:themeColor="text1"/>
                <w:szCs w:val="21"/>
              </w:rPr>
            </w:pPr>
            <w:r w:rsidRPr="00C6638E">
              <w:rPr>
                <w:color w:val="000000" w:themeColor="text1"/>
                <w:sz w:val="24"/>
                <w:szCs w:val="24"/>
              </w:rPr>
              <w:t>Theoretical exploration towards high-efficiency tunnel oxide passivated carrier-selective contacts (TOPCon) solar cells/Solar Energy</w:t>
            </w:r>
          </w:p>
        </w:tc>
        <w:tc>
          <w:tcPr>
            <w:tcW w:w="1075" w:type="dxa"/>
            <w:vAlign w:val="center"/>
          </w:tcPr>
          <w:p w14:paraId="0B0366DC"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2017</w:t>
            </w:r>
            <w:r w:rsidRPr="00C6638E">
              <w:rPr>
                <w:rFonts w:hint="eastAsia"/>
                <w:color w:val="000000" w:themeColor="text1"/>
                <w:sz w:val="24"/>
                <w:szCs w:val="24"/>
              </w:rPr>
              <w:t>年</w:t>
            </w:r>
          </w:p>
          <w:p w14:paraId="1C8DAC23" w14:textId="77777777" w:rsidR="00F83202" w:rsidRPr="00C6638E" w:rsidRDefault="00F83202" w:rsidP="000E2F41">
            <w:pPr>
              <w:rPr>
                <w:color w:val="000000" w:themeColor="text1"/>
                <w:sz w:val="24"/>
                <w:szCs w:val="24"/>
              </w:rPr>
            </w:pPr>
            <w:r w:rsidRPr="00C6638E">
              <w:rPr>
                <w:rFonts w:hint="eastAsia"/>
                <w:color w:val="000000" w:themeColor="text1"/>
                <w:sz w:val="24"/>
                <w:szCs w:val="24"/>
              </w:rPr>
              <w:t>155</w:t>
            </w:r>
            <w:r w:rsidRPr="00C6638E">
              <w:rPr>
                <w:rFonts w:hint="eastAsia"/>
                <w:color w:val="000000" w:themeColor="text1"/>
                <w:sz w:val="24"/>
                <w:szCs w:val="24"/>
              </w:rPr>
              <w:t>卷</w:t>
            </w:r>
          </w:p>
          <w:p w14:paraId="0211869F" w14:textId="77777777" w:rsidR="00F83202" w:rsidRPr="00897653" w:rsidRDefault="00F83202" w:rsidP="000E2F41">
            <w:pPr>
              <w:rPr>
                <w:color w:val="000000" w:themeColor="text1"/>
                <w:szCs w:val="21"/>
              </w:rPr>
            </w:pPr>
            <w:r w:rsidRPr="00C6638E">
              <w:rPr>
                <w:rFonts w:hint="eastAsia"/>
                <w:color w:val="000000" w:themeColor="text1"/>
                <w:sz w:val="24"/>
                <w:szCs w:val="24"/>
              </w:rPr>
              <w:t>654</w:t>
            </w:r>
            <w:r w:rsidRPr="00C6638E">
              <w:rPr>
                <w:rFonts w:hint="eastAsia"/>
                <w:color w:val="000000" w:themeColor="text1"/>
                <w:sz w:val="24"/>
                <w:szCs w:val="24"/>
              </w:rPr>
              <w:t>页</w:t>
            </w:r>
          </w:p>
        </w:tc>
        <w:tc>
          <w:tcPr>
            <w:tcW w:w="1033" w:type="dxa"/>
            <w:vAlign w:val="center"/>
          </w:tcPr>
          <w:p w14:paraId="7566354F" w14:textId="77777777" w:rsidR="00F83202" w:rsidRPr="00897653" w:rsidRDefault="00F83202" w:rsidP="000E2F41">
            <w:pPr>
              <w:jc w:val="right"/>
              <w:rPr>
                <w:color w:val="000000" w:themeColor="text1"/>
                <w:szCs w:val="21"/>
              </w:rPr>
            </w:pPr>
            <w:r w:rsidRPr="00C6638E">
              <w:rPr>
                <w:color w:val="000000" w:themeColor="text1"/>
                <w:sz w:val="24"/>
                <w:szCs w:val="24"/>
              </w:rPr>
              <w:t>2017.07.03</w:t>
            </w:r>
          </w:p>
        </w:tc>
        <w:tc>
          <w:tcPr>
            <w:tcW w:w="555" w:type="dxa"/>
            <w:vAlign w:val="center"/>
          </w:tcPr>
          <w:p w14:paraId="6D1816B4" w14:textId="77777777" w:rsidR="00F83202" w:rsidRPr="00897653" w:rsidRDefault="00F83202" w:rsidP="000E2F41">
            <w:pPr>
              <w:jc w:val="right"/>
              <w:rPr>
                <w:color w:val="000000" w:themeColor="text1"/>
                <w:szCs w:val="21"/>
              </w:rPr>
            </w:pPr>
          </w:p>
        </w:tc>
      </w:tr>
      <w:tr w:rsidR="00F83202" w:rsidRPr="00897653" w14:paraId="73BAE585" w14:textId="77777777" w:rsidTr="000E2F41">
        <w:trPr>
          <w:trHeight w:hRule="exact" w:val="692"/>
          <w:jc w:val="center"/>
        </w:trPr>
        <w:tc>
          <w:tcPr>
            <w:tcW w:w="8495" w:type="dxa"/>
            <w:gridSpan w:val="4"/>
            <w:vAlign w:val="center"/>
          </w:tcPr>
          <w:p w14:paraId="3EC9B65E" w14:textId="77777777" w:rsidR="00F83202" w:rsidRPr="00897653" w:rsidRDefault="00F83202" w:rsidP="000E2F41">
            <w:pPr>
              <w:jc w:val="right"/>
              <w:rPr>
                <w:color w:val="000000" w:themeColor="text1"/>
                <w:szCs w:val="21"/>
              </w:rPr>
            </w:pPr>
            <w:r w:rsidRPr="00897653">
              <w:rPr>
                <w:color w:val="000000" w:themeColor="text1"/>
                <w:szCs w:val="21"/>
              </w:rPr>
              <w:t>合</w:t>
            </w:r>
            <w:r w:rsidRPr="00897653">
              <w:rPr>
                <w:color w:val="000000" w:themeColor="text1"/>
                <w:szCs w:val="21"/>
              </w:rPr>
              <w:t xml:space="preserve">  </w:t>
            </w:r>
            <w:r w:rsidRPr="00897653">
              <w:rPr>
                <w:color w:val="000000" w:themeColor="text1"/>
                <w:szCs w:val="21"/>
              </w:rPr>
              <w:t>计</w:t>
            </w:r>
            <w:r w:rsidRPr="00897653">
              <w:rPr>
                <w:color w:val="000000" w:themeColor="text1"/>
                <w:szCs w:val="21"/>
              </w:rPr>
              <w:t>:</w:t>
            </w:r>
          </w:p>
        </w:tc>
        <w:tc>
          <w:tcPr>
            <w:tcW w:w="555" w:type="dxa"/>
            <w:vAlign w:val="center"/>
          </w:tcPr>
          <w:p w14:paraId="5B66042C" w14:textId="77777777" w:rsidR="00F83202" w:rsidRPr="00897653" w:rsidRDefault="00F83202" w:rsidP="000E2F41">
            <w:pPr>
              <w:jc w:val="right"/>
              <w:rPr>
                <w:color w:val="000000" w:themeColor="text1"/>
                <w:szCs w:val="21"/>
              </w:rPr>
            </w:pPr>
          </w:p>
        </w:tc>
      </w:tr>
    </w:tbl>
    <w:p w14:paraId="01D471F1" w14:textId="3D3AEC27" w:rsidR="00F83202" w:rsidRPr="00F83202" w:rsidRDefault="00F83202" w:rsidP="00F83202">
      <w:pPr>
        <w:rPr>
          <w:sz w:val="24"/>
          <w:szCs w:val="22"/>
        </w:rPr>
      </w:pPr>
      <w:r w:rsidRPr="00F83202">
        <w:rPr>
          <w:rFonts w:hint="eastAsia"/>
          <w:sz w:val="24"/>
          <w:szCs w:val="22"/>
        </w:rPr>
        <w:t>（引用次数以最终查引报告为准）</w:t>
      </w:r>
    </w:p>
    <w:sectPr w:rsidR="00F83202" w:rsidRPr="00F832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263E3" w14:textId="77777777" w:rsidR="00D83572" w:rsidRDefault="00D83572" w:rsidP="009B3A52">
      <w:r>
        <w:separator/>
      </w:r>
    </w:p>
  </w:endnote>
  <w:endnote w:type="continuationSeparator" w:id="0">
    <w:p w14:paraId="69CE7E7B" w14:textId="77777777" w:rsidR="00D83572" w:rsidRDefault="00D83572" w:rsidP="009B3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黑体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78A31" w14:textId="77777777" w:rsidR="00D83572" w:rsidRDefault="00D83572" w:rsidP="009B3A52">
      <w:r>
        <w:separator/>
      </w:r>
    </w:p>
  </w:footnote>
  <w:footnote w:type="continuationSeparator" w:id="0">
    <w:p w14:paraId="6D48713C" w14:textId="77777777" w:rsidR="00D83572" w:rsidRDefault="00D83572" w:rsidP="009B3A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A52"/>
    <w:rsid w:val="00012D79"/>
    <w:rsid w:val="00231D33"/>
    <w:rsid w:val="00456153"/>
    <w:rsid w:val="005B624C"/>
    <w:rsid w:val="005F1DB9"/>
    <w:rsid w:val="009626E9"/>
    <w:rsid w:val="00986B77"/>
    <w:rsid w:val="009B3A52"/>
    <w:rsid w:val="00C77BF4"/>
    <w:rsid w:val="00CD77A1"/>
    <w:rsid w:val="00D33B48"/>
    <w:rsid w:val="00D83572"/>
    <w:rsid w:val="00E53F2D"/>
    <w:rsid w:val="00E73317"/>
    <w:rsid w:val="00F13006"/>
    <w:rsid w:val="00F5074F"/>
    <w:rsid w:val="00F613CB"/>
    <w:rsid w:val="00F83202"/>
    <w:rsid w:val="00FE7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79775D"/>
  <w15:docId w15:val="{552D063E-7ED5-481B-BC74-292C88E9D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3A52"/>
    <w:pPr>
      <w:widowControl w:val="0"/>
      <w:jc w:val="both"/>
    </w:pPr>
    <w:rPr>
      <w:rFonts w:ascii="Times New Roman" w:eastAsia="宋体" w:hAnsi="Times New Roman" w:cs="Times New Roman"/>
      <w:szCs w:val="20"/>
    </w:rPr>
  </w:style>
  <w:style w:type="paragraph" w:styleId="1">
    <w:name w:val="heading 1"/>
    <w:basedOn w:val="a"/>
    <w:next w:val="a"/>
    <w:link w:val="10"/>
    <w:uiPriority w:val="9"/>
    <w:qFormat/>
    <w:rsid w:val="009B3A52"/>
    <w:pPr>
      <w:keepNext/>
      <w:keepLines/>
      <w:widowControl/>
      <w:spacing w:before="340" w:after="330" w:line="578" w:lineRule="auto"/>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3A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B3A52"/>
    <w:rPr>
      <w:sz w:val="18"/>
      <w:szCs w:val="18"/>
    </w:rPr>
  </w:style>
  <w:style w:type="paragraph" w:styleId="a5">
    <w:name w:val="footer"/>
    <w:basedOn w:val="a"/>
    <w:link w:val="a6"/>
    <w:uiPriority w:val="99"/>
    <w:unhideWhenUsed/>
    <w:rsid w:val="009B3A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B3A52"/>
    <w:rPr>
      <w:sz w:val="18"/>
      <w:szCs w:val="18"/>
    </w:rPr>
  </w:style>
  <w:style w:type="character" w:customStyle="1" w:styleId="10">
    <w:name w:val="标题 1 字符"/>
    <w:basedOn w:val="a0"/>
    <w:link w:val="1"/>
    <w:uiPriority w:val="9"/>
    <w:qFormat/>
    <w:rsid w:val="009B3A52"/>
    <w:rPr>
      <w:rFonts w:ascii="Times New Roman" w:eastAsia="宋体" w:hAnsi="Times New Roman" w:cs="Times New Roman"/>
      <w:b/>
      <w:bCs/>
      <w:kern w:val="44"/>
      <w:sz w:val="44"/>
      <w:szCs w:val="44"/>
    </w:rPr>
  </w:style>
  <w:style w:type="character" w:customStyle="1" w:styleId="title1">
    <w:name w:val="title1"/>
    <w:qFormat/>
    <w:rsid w:val="009B3A52"/>
    <w:rPr>
      <w:b/>
      <w:bCs/>
      <w:color w:val="999900"/>
      <w:sz w:val="24"/>
      <w:szCs w:val="24"/>
    </w:rPr>
  </w:style>
  <w:style w:type="paragraph" w:styleId="a7">
    <w:name w:val="annotation text"/>
    <w:basedOn w:val="a"/>
    <w:link w:val="a8"/>
    <w:uiPriority w:val="99"/>
    <w:semiHidden/>
    <w:unhideWhenUsed/>
    <w:qFormat/>
    <w:rsid w:val="00F83202"/>
    <w:pPr>
      <w:widowControl/>
      <w:jc w:val="left"/>
    </w:pPr>
  </w:style>
  <w:style w:type="character" w:customStyle="1" w:styleId="a8">
    <w:name w:val="批注文字 字符"/>
    <w:basedOn w:val="a0"/>
    <w:link w:val="a7"/>
    <w:uiPriority w:val="99"/>
    <w:semiHidden/>
    <w:qFormat/>
    <w:rsid w:val="00F83202"/>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891</Words>
  <Characters>5083</Characters>
  <Application>Microsoft Office Word</Application>
  <DocSecurity>0</DocSecurity>
  <Lines>42</Lines>
  <Paragraphs>11</Paragraphs>
  <ScaleCrop>false</ScaleCrop>
  <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dc:creator>
  <cp:keywords/>
  <dc:description/>
  <cp:lastModifiedBy>924526259@qq.com</cp:lastModifiedBy>
  <cp:revision>5</cp:revision>
  <dcterms:created xsi:type="dcterms:W3CDTF">2022-05-20T06:33:00Z</dcterms:created>
  <dcterms:modified xsi:type="dcterms:W3CDTF">2022-05-21T08:17:00Z</dcterms:modified>
</cp:coreProperties>
</file>